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54E6" w:rsidRDefault="00A354E6" w:rsidP="007C07EA">
      <w:pPr>
        <w:spacing w:before="300" w:after="300"/>
        <w:rPr>
          <w:rFonts w:asciiTheme="minorHAnsi" w:hAnsiTheme="minorHAnsi" w:cstheme="minorHAnsi"/>
          <w:b/>
        </w:rPr>
      </w:pPr>
      <w:r w:rsidRPr="00173344">
        <w:rPr>
          <w:rFonts w:asciiTheme="minorHAnsi" w:hAnsiTheme="minorHAnsi" w:cstheme="minorHAnsi"/>
          <w:noProof/>
        </w:rPr>
        <w:drawing>
          <wp:anchor distT="0" distB="0" distL="114300" distR="114300" simplePos="0" relativeHeight="251661312" behindDoc="1" locked="0" layoutInCell="1" allowOverlap="1" wp14:anchorId="03658CA8" wp14:editId="69D1BFCD">
            <wp:simplePos x="0" y="0"/>
            <wp:positionH relativeFrom="column">
              <wp:posOffset>0</wp:posOffset>
            </wp:positionH>
            <wp:positionV relativeFrom="paragraph">
              <wp:posOffset>-635</wp:posOffset>
            </wp:positionV>
            <wp:extent cx="902101" cy="5892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ndon South East Academies Trust-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2101" cy="589280"/>
                    </a:xfrm>
                    <a:prstGeom prst="rect">
                      <a:avLst/>
                    </a:prstGeom>
                  </pic:spPr>
                </pic:pic>
              </a:graphicData>
            </a:graphic>
            <wp14:sizeRelH relativeFrom="page">
              <wp14:pctWidth>0</wp14:pctWidth>
            </wp14:sizeRelH>
            <wp14:sizeRelV relativeFrom="page">
              <wp14:pctHeight>0</wp14:pctHeight>
            </wp14:sizeRelV>
          </wp:anchor>
        </w:drawing>
      </w:r>
    </w:p>
    <w:p w:rsidR="00A354E6" w:rsidRDefault="00A354E6" w:rsidP="007C07EA">
      <w:pPr>
        <w:spacing w:before="300" w:after="300"/>
        <w:rPr>
          <w:rFonts w:asciiTheme="minorHAnsi" w:hAnsiTheme="minorHAnsi" w:cstheme="minorHAnsi"/>
          <w:b/>
        </w:rPr>
      </w:pPr>
    </w:p>
    <w:p w:rsidR="007C07EA" w:rsidRPr="00C86738" w:rsidRDefault="00F84C59" w:rsidP="007C07EA">
      <w:pPr>
        <w:spacing w:before="300" w:after="300"/>
        <w:rPr>
          <w:rFonts w:asciiTheme="minorHAnsi" w:hAnsiTheme="minorHAnsi" w:cstheme="minorHAnsi"/>
          <w:b/>
        </w:rPr>
      </w:pPr>
      <w:r>
        <w:rPr>
          <w:rFonts w:asciiTheme="minorHAnsi" w:hAnsiTheme="minorHAnsi" w:cstheme="minorHAnsi"/>
          <w:b/>
        </w:rPr>
        <w:t>COVID-19 January 2021</w:t>
      </w:r>
    </w:p>
    <w:p w:rsidR="009C05A9" w:rsidRPr="00C86738" w:rsidRDefault="009C05A9" w:rsidP="009C05A9">
      <w:pPr>
        <w:spacing w:before="300" w:after="300"/>
        <w:jc w:val="center"/>
        <w:rPr>
          <w:rFonts w:asciiTheme="minorHAnsi" w:eastAsia="Times New Roman" w:hAnsiTheme="minorHAnsi" w:cstheme="minorHAnsi"/>
          <w:b/>
          <w:bCs/>
          <w:color w:val="0B0C0C"/>
          <w:u w:val="single"/>
        </w:rPr>
      </w:pPr>
      <w:r w:rsidRPr="00C86738">
        <w:rPr>
          <w:rFonts w:asciiTheme="minorHAnsi" w:eastAsia="Times New Roman" w:hAnsiTheme="minorHAnsi" w:cstheme="minorHAnsi"/>
          <w:b/>
          <w:bCs/>
          <w:color w:val="0B0C0C"/>
          <w:u w:val="single"/>
        </w:rPr>
        <w:t xml:space="preserve">Behaviour &amp; Positive Handling Policy 2020 Covid-19 Addendum </w:t>
      </w:r>
    </w:p>
    <w:p w:rsidR="00A354E6" w:rsidRPr="00C86738" w:rsidRDefault="00A354E6" w:rsidP="00A354E6">
      <w:pPr>
        <w:spacing w:after="160" w:line="259" w:lineRule="auto"/>
        <w:rPr>
          <w:rFonts w:asciiTheme="minorHAnsi" w:hAnsiTheme="minorHAnsi" w:cstheme="minorHAnsi"/>
          <w:b/>
        </w:rPr>
      </w:pPr>
      <w:r w:rsidRPr="00C86738">
        <w:rPr>
          <w:rFonts w:asciiTheme="minorHAnsi" w:hAnsiTheme="minorHAnsi" w:cstheme="minorHAnsi"/>
          <w:b/>
        </w:rPr>
        <w:t>To assist with the maintaining of Good order and the safe running of our schools, this document is to be read in conjunction with the relevant policies for Safeguarding, Positive Handling and Behaviour.</w:t>
      </w:r>
    </w:p>
    <w:p w:rsidR="009C05A9" w:rsidRPr="00C86738" w:rsidRDefault="009C05A9" w:rsidP="009C05A9">
      <w:pPr>
        <w:spacing w:before="300" w:after="300"/>
        <w:rPr>
          <w:rFonts w:asciiTheme="minorHAnsi" w:eastAsia="Times New Roman" w:hAnsiTheme="minorHAnsi" w:cstheme="minorHAnsi"/>
          <w:color w:val="0B0C0C"/>
        </w:rPr>
      </w:pPr>
      <w:r w:rsidRPr="00C86738">
        <w:rPr>
          <w:rFonts w:asciiTheme="minorHAnsi" w:eastAsia="Times New Roman" w:hAnsiTheme="minorHAnsi" w:cstheme="minorHAnsi"/>
          <w:color w:val="0B0C0C"/>
        </w:rPr>
        <w:t xml:space="preserve">The principles as set out in LSEAT Behaviour and Positive Handling Policies remain and should continue to be followed. </w:t>
      </w:r>
      <w:r w:rsidRPr="00C86738">
        <w:rPr>
          <w:rFonts w:asciiTheme="minorHAnsi" w:eastAsia="Times New Roman" w:hAnsiTheme="minorHAnsi" w:cstheme="minorHAnsi"/>
        </w:rPr>
        <w:t>This addendum should not be used as a stand- alone document and should be read in conjunction with the existing policies. It sets out the expectations of LSEAT in light of the Covid-19 pandemic and the need for children to behave differ</w:t>
      </w:r>
      <w:r w:rsidR="00F84C59">
        <w:rPr>
          <w:rFonts w:asciiTheme="minorHAnsi" w:eastAsia="Times New Roman" w:hAnsiTheme="minorHAnsi" w:cstheme="minorHAnsi"/>
        </w:rPr>
        <w:t>ently when they are in school during Tier 4 Contingency Framework</w:t>
      </w:r>
      <w:r w:rsidRPr="00C86738">
        <w:rPr>
          <w:rFonts w:asciiTheme="minorHAnsi" w:eastAsia="Times New Roman" w:hAnsiTheme="minorHAnsi" w:cstheme="minorHAnsi"/>
        </w:rPr>
        <w:t xml:space="preserve">. It describes the new systems in place and how pupils </w:t>
      </w:r>
      <w:r w:rsidRPr="00C86738">
        <w:rPr>
          <w:rFonts w:asciiTheme="minorHAnsi" w:eastAsia="Times New Roman" w:hAnsiTheme="minorHAnsi" w:cstheme="minorHAnsi"/>
          <w:color w:val="0B0C0C"/>
        </w:rPr>
        <w:t xml:space="preserve">will be supported to adhere to them. </w:t>
      </w:r>
    </w:p>
    <w:p w:rsidR="009C05A9" w:rsidRPr="00C86738" w:rsidRDefault="009C05A9" w:rsidP="009C05A9">
      <w:pPr>
        <w:spacing w:before="300" w:after="300"/>
        <w:rPr>
          <w:rFonts w:asciiTheme="minorHAnsi" w:eastAsia="Times New Roman" w:hAnsiTheme="minorHAnsi" w:cstheme="minorHAnsi"/>
          <w:color w:val="0B0C0C"/>
        </w:rPr>
      </w:pPr>
      <w:r w:rsidRPr="00C86738">
        <w:rPr>
          <w:rFonts w:asciiTheme="minorHAnsi" w:eastAsia="Times New Roman" w:hAnsiTheme="minorHAnsi" w:cstheme="minorHAnsi"/>
          <w:color w:val="0B0C0C"/>
        </w:rPr>
        <w:t>This addendum follows the advice and guidelines provided by the Government and DFE.</w:t>
      </w:r>
    </w:p>
    <w:p w:rsidR="009C05A9" w:rsidRPr="00C86738" w:rsidRDefault="009C05A9" w:rsidP="009C05A9">
      <w:pPr>
        <w:spacing w:before="300" w:after="300"/>
        <w:rPr>
          <w:rFonts w:asciiTheme="minorHAnsi" w:hAnsiTheme="minorHAnsi" w:cstheme="minorHAnsi"/>
          <w:i/>
        </w:rPr>
      </w:pPr>
      <w:r w:rsidRPr="00C86738">
        <w:rPr>
          <w:rFonts w:asciiTheme="minorHAnsi" w:hAnsiTheme="minorHAnsi" w:cstheme="minorHAnsi"/>
          <w:i/>
        </w:rPr>
        <w:t>The Health and Safety of both pupils and staff is our fundamental focus to ensure that everyone is safe whilst on site. As a consequence of this, certain rules will be necessary and non-negotiable at any point. As a school and parents, we need to work together to ensure all the pupils are aware that if these rules are broken a child will be asked to remain at home until we can be confident their return to school does not compromise the safety of others.</w:t>
      </w:r>
    </w:p>
    <w:p w:rsidR="009C05A9" w:rsidRPr="00C86738" w:rsidRDefault="009C05A9" w:rsidP="009C05A9">
      <w:pPr>
        <w:spacing w:before="300" w:after="300"/>
        <w:rPr>
          <w:rFonts w:asciiTheme="minorHAnsi" w:hAnsiTheme="minorHAnsi" w:cstheme="minorHAnsi"/>
        </w:rPr>
      </w:pPr>
      <w:r w:rsidRPr="00C86738">
        <w:rPr>
          <w:rFonts w:asciiTheme="minorHAnsi" w:hAnsiTheme="minorHAnsi" w:cstheme="minorHAnsi"/>
        </w:rPr>
        <w:t xml:space="preserve">These rules include: </w:t>
      </w:r>
    </w:p>
    <w:p w:rsidR="009C05A9" w:rsidRDefault="009C05A9" w:rsidP="009C05A9">
      <w:pPr>
        <w:pStyle w:val="ListParagraph"/>
        <w:numPr>
          <w:ilvl w:val="0"/>
          <w:numId w:val="3"/>
        </w:numPr>
        <w:spacing w:afterLines="160" w:after="384" w:line="259" w:lineRule="auto"/>
        <w:rPr>
          <w:rFonts w:asciiTheme="minorHAnsi" w:hAnsiTheme="minorHAnsi" w:cstheme="minorHAnsi"/>
        </w:rPr>
      </w:pPr>
      <w:r w:rsidRPr="00C86738">
        <w:rPr>
          <w:rFonts w:asciiTheme="minorHAnsi" w:hAnsiTheme="minorHAnsi" w:cstheme="minorHAnsi"/>
        </w:rPr>
        <w:t>All staff and pupils will have their temperature taken as they arrive to school. If they refuse or their temperature is deemed as high, they will be sent home immediately. If parents/carers are not happy for their child to be sent home or are unable to collect them if the school calls you, then do not send them into school during the phased return.</w:t>
      </w:r>
    </w:p>
    <w:p w:rsidR="00F20747" w:rsidRPr="00BA19EE" w:rsidRDefault="00F20747" w:rsidP="009C05A9">
      <w:pPr>
        <w:pStyle w:val="ListParagraph"/>
        <w:numPr>
          <w:ilvl w:val="0"/>
          <w:numId w:val="3"/>
        </w:numPr>
        <w:spacing w:afterLines="160" w:after="384" w:line="259" w:lineRule="auto"/>
        <w:rPr>
          <w:rFonts w:asciiTheme="minorHAnsi" w:hAnsiTheme="minorHAnsi" w:cstheme="minorHAnsi"/>
        </w:rPr>
      </w:pPr>
      <w:r w:rsidRPr="00BA19EE">
        <w:rPr>
          <w:rFonts w:asciiTheme="minorHAnsi" w:hAnsiTheme="minorHAnsi" w:cstheme="minorHAnsi"/>
        </w:rPr>
        <w:t xml:space="preserve">Covid-19 tests will be offered to both staff and </w:t>
      </w:r>
      <w:r w:rsidR="005148F6" w:rsidRPr="00BA19EE">
        <w:rPr>
          <w:rFonts w:asciiTheme="minorHAnsi" w:hAnsiTheme="minorHAnsi" w:cstheme="minorHAnsi"/>
        </w:rPr>
        <w:t xml:space="preserve">KS3/4 </w:t>
      </w:r>
      <w:r w:rsidRPr="00BA19EE">
        <w:rPr>
          <w:rFonts w:asciiTheme="minorHAnsi" w:hAnsiTheme="minorHAnsi" w:cstheme="minorHAnsi"/>
        </w:rPr>
        <w:t>students, with staff being tested on a weekly basis, KS3</w:t>
      </w:r>
      <w:r w:rsidR="005148F6" w:rsidRPr="00BA19EE">
        <w:rPr>
          <w:rFonts w:asciiTheme="minorHAnsi" w:hAnsiTheme="minorHAnsi" w:cstheme="minorHAnsi"/>
        </w:rPr>
        <w:t>/4</w:t>
      </w:r>
      <w:r w:rsidRPr="00BA19EE">
        <w:rPr>
          <w:rFonts w:asciiTheme="minorHAnsi" w:hAnsiTheme="minorHAnsi" w:cstheme="minorHAnsi"/>
        </w:rPr>
        <w:t xml:space="preserve"> students </w:t>
      </w:r>
      <w:r w:rsidR="005148F6" w:rsidRPr="00BA19EE">
        <w:rPr>
          <w:rFonts w:asciiTheme="minorHAnsi" w:hAnsiTheme="minorHAnsi" w:cstheme="minorHAnsi"/>
        </w:rPr>
        <w:t>will be offered 2 initial tests on return to school.</w:t>
      </w:r>
      <w:r w:rsidRPr="00BA19EE">
        <w:rPr>
          <w:rFonts w:asciiTheme="minorHAnsi" w:hAnsiTheme="minorHAnsi" w:cstheme="minorHAnsi"/>
        </w:rPr>
        <w:t xml:space="preserve"> </w:t>
      </w:r>
    </w:p>
    <w:p w:rsidR="00F20747" w:rsidRPr="00BA19EE" w:rsidRDefault="00F20747" w:rsidP="009C05A9">
      <w:pPr>
        <w:pStyle w:val="ListParagraph"/>
        <w:numPr>
          <w:ilvl w:val="0"/>
          <w:numId w:val="3"/>
        </w:numPr>
        <w:spacing w:afterLines="160" w:after="384" w:line="259" w:lineRule="auto"/>
        <w:rPr>
          <w:rFonts w:asciiTheme="minorHAnsi" w:hAnsiTheme="minorHAnsi" w:cstheme="minorHAnsi"/>
        </w:rPr>
      </w:pPr>
      <w:r w:rsidRPr="00BA19EE">
        <w:rPr>
          <w:rFonts w:asciiTheme="minorHAnsi" w:hAnsiTheme="minorHAnsi" w:cstheme="minorHAnsi"/>
        </w:rPr>
        <w:t xml:space="preserve">Should a member of staff or student test positive </w:t>
      </w:r>
      <w:r w:rsidR="0015059E" w:rsidRPr="00BA19EE">
        <w:rPr>
          <w:rFonts w:asciiTheme="minorHAnsi" w:hAnsiTheme="minorHAnsi" w:cstheme="minorHAnsi"/>
        </w:rPr>
        <w:t>they will be required to</w:t>
      </w:r>
      <w:r w:rsidR="005148F6" w:rsidRPr="00BA19EE">
        <w:rPr>
          <w:rFonts w:asciiTheme="minorHAnsi" w:hAnsiTheme="minorHAnsi" w:cstheme="minorHAnsi"/>
        </w:rPr>
        <w:t xml:space="preserve"> go home and undertake a PCR test to confirm results, they will then be required to follow government guidance. </w:t>
      </w:r>
    </w:p>
    <w:p w:rsidR="005148F6" w:rsidRPr="00BA19EE" w:rsidRDefault="005148F6" w:rsidP="009C05A9">
      <w:pPr>
        <w:pStyle w:val="ListParagraph"/>
        <w:numPr>
          <w:ilvl w:val="0"/>
          <w:numId w:val="3"/>
        </w:numPr>
        <w:spacing w:afterLines="160" w:after="384" w:line="259" w:lineRule="auto"/>
        <w:rPr>
          <w:rFonts w:asciiTheme="minorHAnsi" w:hAnsiTheme="minorHAnsi" w:cstheme="minorHAnsi"/>
        </w:rPr>
      </w:pPr>
      <w:r w:rsidRPr="00BA19EE">
        <w:rPr>
          <w:rFonts w:asciiTheme="minorHAnsi" w:hAnsiTheme="minorHAnsi" w:cstheme="minorHAnsi"/>
        </w:rPr>
        <w:t xml:space="preserve">Any staff or students who have been in contact with a positive case will be required to follow national guidance. </w:t>
      </w:r>
    </w:p>
    <w:p w:rsidR="009C05A9" w:rsidRPr="00C86738" w:rsidRDefault="009C05A9" w:rsidP="009C05A9">
      <w:pPr>
        <w:pStyle w:val="ListParagraph"/>
        <w:numPr>
          <w:ilvl w:val="0"/>
          <w:numId w:val="3"/>
        </w:numPr>
        <w:spacing w:afterLines="160" w:after="384" w:line="259" w:lineRule="auto"/>
        <w:rPr>
          <w:rFonts w:asciiTheme="minorHAnsi" w:hAnsiTheme="minorHAnsi" w:cstheme="minorHAnsi"/>
        </w:rPr>
      </w:pPr>
      <w:r w:rsidRPr="00C86738">
        <w:rPr>
          <w:rFonts w:asciiTheme="minorHAnsi" w:hAnsiTheme="minorHAnsi" w:cstheme="minorHAnsi"/>
        </w:rPr>
        <w:t xml:space="preserve">The arrival and departure process for pupils will be altered in order to adhere to social distancing.  </w:t>
      </w:r>
    </w:p>
    <w:p w:rsidR="009C05A9" w:rsidRPr="00C86738" w:rsidRDefault="009C05A9" w:rsidP="009C05A9">
      <w:pPr>
        <w:pStyle w:val="ListParagraph"/>
        <w:numPr>
          <w:ilvl w:val="0"/>
          <w:numId w:val="3"/>
        </w:numPr>
        <w:spacing w:afterLines="160" w:after="384" w:line="259" w:lineRule="auto"/>
        <w:rPr>
          <w:rFonts w:asciiTheme="minorHAnsi" w:hAnsiTheme="minorHAnsi" w:cstheme="minorHAnsi"/>
        </w:rPr>
      </w:pPr>
      <w:r w:rsidRPr="00C86738">
        <w:rPr>
          <w:rFonts w:asciiTheme="minorHAnsi" w:hAnsiTheme="minorHAnsi" w:cstheme="minorHAnsi"/>
        </w:rPr>
        <w:t>Social distancing will be expected to be followed at all times and if a pupil breaches this continuously then they will be sent home. They will remain at home until such time as we can be confident they are able to manage their conduct appropriately.</w:t>
      </w:r>
    </w:p>
    <w:p w:rsidR="009C05A9" w:rsidRPr="00C86738" w:rsidRDefault="009C05A9" w:rsidP="009C05A9">
      <w:pPr>
        <w:pStyle w:val="ListParagraph"/>
        <w:numPr>
          <w:ilvl w:val="0"/>
          <w:numId w:val="3"/>
        </w:numPr>
        <w:spacing w:afterLines="160" w:after="384" w:line="259" w:lineRule="auto"/>
        <w:rPr>
          <w:rFonts w:asciiTheme="minorHAnsi" w:hAnsiTheme="minorHAnsi" w:cstheme="minorHAnsi"/>
        </w:rPr>
      </w:pPr>
      <w:r w:rsidRPr="00C86738">
        <w:rPr>
          <w:rFonts w:asciiTheme="minorHAnsi" w:hAnsiTheme="minorHAnsi" w:cstheme="minorHAnsi"/>
        </w:rPr>
        <w:lastRenderedPageBreak/>
        <w:t>There will be stringent rules regarding hand washing throughout the day.</w:t>
      </w:r>
    </w:p>
    <w:p w:rsidR="009C05A9" w:rsidRPr="00C86738" w:rsidRDefault="009C05A9" w:rsidP="009C05A9">
      <w:pPr>
        <w:pStyle w:val="ListParagraph"/>
        <w:numPr>
          <w:ilvl w:val="0"/>
          <w:numId w:val="3"/>
        </w:numPr>
        <w:spacing w:afterLines="160" w:after="384" w:line="259" w:lineRule="auto"/>
        <w:rPr>
          <w:rFonts w:asciiTheme="minorHAnsi" w:hAnsiTheme="minorHAnsi" w:cstheme="minorHAnsi"/>
        </w:rPr>
      </w:pPr>
      <w:r w:rsidRPr="00C86738">
        <w:rPr>
          <w:rFonts w:asciiTheme="minorHAnsi" w:hAnsiTheme="minorHAnsi" w:cstheme="minorHAnsi"/>
        </w:rPr>
        <w:t xml:space="preserve">PPE maybe worn by staff but we will not be providing any for pupils at this point apart from hand sanitiser and soap to wash hands. </w:t>
      </w:r>
    </w:p>
    <w:p w:rsidR="009C05A9" w:rsidRPr="00C86738" w:rsidRDefault="009C05A9" w:rsidP="009C05A9">
      <w:pPr>
        <w:pStyle w:val="ListParagraph"/>
        <w:numPr>
          <w:ilvl w:val="0"/>
          <w:numId w:val="3"/>
        </w:numPr>
        <w:spacing w:afterLines="160" w:after="384" w:line="259" w:lineRule="auto"/>
        <w:rPr>
          <w:rFonts w:asciiTheme="minorHAnsi" w:hAnsiTheme="minorHAnsi" w:cstheme="minorHAnsi"/>
        </w:rPr>
      </w:pPr>
      <w:r w:rsidRPr="00C86738">
        <w:rPr>
          <w:rFonts w:asciiTheme="minorHAnsi" w:hAnsiTheme="minorHAnsi" w:cstheme="minorHAnsi"/>
        </w:rPr>
        <w:t>If a pupil needs to be positively handled then they will be sent home. They will then follow virtual learning for a significant period of time.</w:t>
      </w:r>
    </w:p>
    <w:p w:rsidR="009C05A9" w:rsidRPr="00C86738" w:rsidRDefault="009C05A9" w:rsidP="009C05A9">
      <w:pPr>
        <w:pStyle w:val="ListParagraph"/>
        <w:numPr>
          <w:ilvl w:val="0"/>
          <w:numId w:val="3"/>
        </w:numPr>
        <w:spacing w:afterLines="160" w:after="384" w:line="259" w:lineRule="auto"/>
        <w:rPr>
          <w:rFonts w:asciiTheme="minorHAnsi" w:hAnsiTheme="minorHAnsi" w:cstheme="minorHAnsi"/>
        </w:rPr>
      </w:pPr>
      <w:r w:rsidRPr="00C86738">
        <w:rPr>
          <w:rFonts w:asciiTheme="minorHAnsi" w:hAnsiTheme="minorHAnsi" w:cstheme="minorHAnsi"/>
        </w:rPr>
        <w:t>Pupils who are not in school will continue to follow virtual learning programmes provided by the school and welfare checks will continue as they h</w:t>
      </w:r>
      <w:r w:rsidR="00F84C59">
        <w:rPr>
          <w:rFonts w:asciiTheme="minorHAnsi" w:hAnsiTheme="minorHAnsi" w:cstheme="minorHAnsi"/>
        </w:rPr>
        <w:t>ave done previously during this pandemic at different times</w:t>
      </w:r>
      <w:r w:rsidRPr="00C86738">
        <w:rPr>
          <w:rFonts w:asciiTheme="minorHAnsi" w:hAnsiTheme="minorHAnsi" w:cstheme="minorHAnsi"/>
        </w:rPr>
        <w:t>.</w:t>
      </w:r>
    </w:p>
    <w:p w:rsidR="009C05A9" w:rsidRPr="00C86738" w:rsidRDefault="00D24687" w:rsidP="009C05A9">
      <w:pPr>
        <w:pStyle w:val="ListParagraph"/>
        <w:numPr>
          <w:ilvl w:val="0"/>
          <w:numId w:val="3"/>
        </w:numPr>
        <w:spacing w:afterLines="160" w:after="384" w:line="259" w:lineRule="auto"/>
        <w:rPr>
          <w:rFonts w:asciiTheme="minorHAnsi" w:hAnsiTheme="minorHAnsi" w:cstheme="minorHAnsi"/>
        </w:rPr>
      </w:pPr>
      <w:r>
        <w:rPr>
          <w:rFonts w:asciiTheme="minorHAnsi" w:hAnsiTheme="minorHAnsi" w:cstheme="minorHAnsi"/>
        </w:rPr>
        <w:t>On return to school, i</w:t>
      </w:r>
      <w:r w:rsidR="009C05A9" w:rsidRPr="00C86738">
        <w:rPr>
          <w:rFonts w:asciiTheme="minorHAnsi" w:hAnsiTheme="minorHAnsi" w:cstheme="minorHAnsi"/>
        </w:rPr>
        <w:t xml:space="preserve">f </w:t>
      </w:r>
      <w:r w:rsidR="00C86738" w:rsidRPr="00C86738">
        <w:rPr>
          <w:rFonts w:asciiTheme="minorHAnsi" w:hAnsiTheme="minorHAnsi" w:cstheme="minorHAnsi"/>
        </w:rPr>
        <w:t>pupils</w:t>
      </w:r>
      <w:r w:rsidR="009C05A9" w:rsidRPr="00C86738">
        <w:rPr>
          <w:rFonts w:asciiTheme="minorHAnsi" w:hAnsiTheme="minorHAnsi" w:cstheme="minorHAnsi"/>
        </w:rPr>
        <w:t xml:space="preserve"> bring a packed lunch, and use a lunch box, it should be in a plastic box that is wipeable and that the student is able to open himself or herself.  Please do not bring in material packed lunch boxes or bags.  These are not allowed into school.</w:t>
      </w:r>
    </w:p>
    <w:p w:rsidR="009C05A9" w:rsidRPr="00C86738" w:rsidRDefault="009C05A9" w:rsidP="009C05A9">
      <w:pPr>
        <w:pStyle w:val="ListParagraph"/>
        <w:numPr>
          <w:ilvl w:val="0"/>
          <w:numId w:val="3"/>
        </w:numPr>
        <w:spacing w:afterLines="160" w:after="384" w:line="259" w:lineRule="auto"/>
        <w:rPr>
          <w:rFonts w:asciiTheme="minorHAnsi" w:hAnsiTheme="minorHAnsi" w:cstheme="minorHAnsi"/>
        </w:rPr>
      </w:pPr>
      <w:r w:rsidRPr="00C86738">
        <w:rPr>
          <w:rFonts w:asciiTheme="minorHAnsi" w:eastAsia="Times New Roman" w:hAnsiTheme="minorHAnsi" w:cstheme="minorHAnsi"/>
          <w:color w:val="0B0C0C"/>
        </w:rPr>
        <w:t>Moving around the school as per specific instructions (for example, one-way systems, out of bounds areas, queuing)</w:t>
      </w:r>
    </w:p>
    <w:p w:rsidR="00A354E6" w:rsidRPr="00C86738" w:rsidRDefault="009C05A9" w:rsidP="00A354E6">
      <w:pPr>
        <w:pStyle w:val="ListParagraph"/>
        <w:numPr>
          <w:ilvl w:val="0"/>
          <w:numId w:val="3"/>
        </w:numPr>
        <w:spacing w:afterLines="160" w:after="384" w:line="259" w:lineRule="auto"/>
        <w:rPr>
          <w:rFonts w:asciiTheme="minorHAnsi" w:hAnsiTheme="minorHAnsi" w:cstheme="minorHAnsi"/>
        </w:rPr>
      </w:pPr>
      <w:r w:rsidRPr="00C86738">
        <w:rPr>
          <w:rFonts w:asciiTheme="minorHAnsi" w:eastAsia="Times New Roman" w:hAnsiTheme="minorHAnsi" w:cstheme="minorHAnsi"/>
          <w:color w:val="0B0C0C"/>
        </w:rPr>
        <w:t>Expectations about sneezing, coughing, tissues and disposal (‘catch it, bin it, kill it’) and avoiding touching your mouth, nose and eyes with hands</w:t>
      </w:r>
    </w:p>
    <w:p w:rsidR="00A354E6" w:rsidRPr="00C86738" w:rsidRDefault="009C05A9" w:rsidP="00A354E6">
      <w:pPr>
        <w:pStyle w:val="ListParagraph"/>
        <w:numPr>
          <w:ilvl w:val="0"/>
          <w:numId w:val="3"/>
        </w:numPr>
        <w:spacing w:afterLines="160" w:after="384" w:line="259" w:lineRule="auto"/>
        <w:rPr>
          <w:rFonts w:asciiTheme="minorHAnsi" w:hAnsiTheme="minorHAnsi" w:cstheme="minorHAnsi"/>
        </w:rPr>
      </w:pPr>
      <w:r w:rsidRPr="00C86738">
        <w:rPr>
          <w:rFonts w:asciiTheme="minorHAnsi" w:eastAsia="Times New Roman" w:hAnsiTheme="minorHAnsi" w:cstheme="minorHAnsi"/>
          <w:color w:val="0B0C0C"/>
        </w:rPr>
        <w:t>Tell an adult if you are experiencing symptoms of coronavirus</w:t>
      </w:r>
    </w:p>
    <w:p w:rsidR="00A354E6" w:rsidRPr="00C86738" w:rsidRDefault="009C05A9" w:rsidP="00A354E6">
      <w:pPr>
        <w:pStyle w:val="ListParagraph"/>
        <w:numPr>
          <w:ilvl w:val="0"/>
          <w:numId w:val="3"/>
        </w:numPr>
        <w:spacing w:afterLines="160" w:after="384" w:line="259" w:lineRule="auto"/>
        <w:rPr>
          <w:rFonts w:asciiTheme="minorHAnsi" w:hAnsiTheme="minorHAnsi" w:cstheme="minorHAnsi"/>
        </w:rPr>
      </w:pPr>
      <w:r w:rsidRPr="00C86738">
        <w:rPr>
          <w:rFonts w:asciiTheme="minorHAnsi" w:eastAsia="Times New Roman" w:hAnsiTheme="minorHAnsi" w:cstheme="minorHAnsi"/>
          <w:color w:val="0B0C0C"/>
        </w:rPr>
        <w:t>Rules about sharing any equipment or other items including drinking bottles</w:t>
      </w:r>
    </w:p>
    <w:p w:rsidR="00A354E6" w:rsidRPr="00C86738" w:rsidRDefault="009C05A9" w:rsidP="00A354E6">
      <w:pPr>
        <w:pStyle w:val="ListParagraph"/>
        <w:numPr>
          <w:ilvl w:val="0"/>
          <w:numId w:val="3"/>
        </w:numPr>
        <w:spacing w:afterLines="160" w:after="384" w:line="259" w:lineRule="auto"/>
        <w:rPr>
          <w:rFonts w:asciiTheme="minorHAnsi" w:hAnsiTheme="minorHAnsi" w:cstheme="minorHAnsi"/>
        </w:rPr>
      </w:pPr>
      <w:r w:rsidRPr="00C86738">
        <w:rPr>
          <w:rFonts w:asciiTheme="minorHAnsi" w:eastAsia="Times New Roman" w:hAnsiTheme="minorHAnsi" w:cstheme="minorHAnsi"/>
          <w:color w:val="0B0C0C"/>
        </w:rPr>
        <w:t xml:space="preserve">Amended expectations about breaks or play times, including where </w:t>
      </w:r>
      <w:r w:rsidRPr="00C86738">
        <w:rPr>
          <w:rFonts w:asciiTheme="minorHAnsi" w:eastAsia="Times New Roman" w:hAnsiTheme="minorHAnsi" w:cstheme="minorHAnsi"/>
        </w:rPr>
        <w:t>pupils may or may not play</w:t>
      </w:r>
    </w:p>
    <w:p w:rsidR="00A354E6" w:rsidRPr="00C86738" w:rsidRDefault="009C05A9" w:rsidP="00A354E6">
      <w:pPr>
        <w:pStyle w:val="ListParagraph"/>
        <w:numPr>
          <w:ilvl w:val="0"/>
          <w:numId w:val="3"/>
        </w:numPr>
        <w:spacing w:afterLines="160" w:after="384" w:line="259" w:lineRule="auto"/>
        <w:rPr>
          <w:rFonts w:asciiTheme="minorHAnsi" w:hAnsiTheme="minorHAnsi" w:cstheme="minorHAnsi"/>
        </w:rPr>
      </w:pPr>
      <w:r w:rsidRPr="00C86738">
        <w:rPr>
          <w:rFonts w:asciiTheme="minorHAnsi" w:eastAsia="Times New Roman" w:hAnsiTheme="minorHAnsi" w:cstheme="minorHAnsi"/>
          <w:color w:val="0B0C0C"/>
        </w:rPr>
        <w:t>Use of toilets</w:t>
      </w:r>
    </w:p>
    <w:p w:rsidR="00A354E6" w:rsidRPr="00C86738" w:rsidRDefault="009C05A9" w:rsidP="00A354E6">
      <w:pPr>
        <w:pStyle w:val="ListParagraph"/>
        <w:numPr>
          <w:ilvl w:val="0"/>
          <w:numId w:val="3"/>
        </w:numPr>
        <w:spacing w:afterLines="160" w:after="384" w:line="259" w:lineRule="auto"/>
        <w:rPr>
          <w:rFonts w:asciiTheme="minorHAnsi" w:hAnsiTheme="minorHAnsi" w:cstheme="minorHAnsi"/>
        </w:rPr>
      </w:pPr>
      <w:r w:rsidRPr="00C86738">
        <w:rPr>
          <w:rFonts w:asciiTheme="minorHAnsi" w:eastAsia="Times New Roman" w:hAnsiTheme="minorHAnsi" w:cstheme="minorHAnsi"/>
          <w:color w:val="0B0C0C"/>
        </w:rPr>
        <w:t>Clear rules about coughing or spitting at or towards any other person</w:t>
      </w:r>
    </w:p>
    <w:p w:rsidR="00A354E6" w:rsidRPr="00C86738" w:rsidRDefault="009C05A9" w:rsidP="00A354E6">
      <w:pPr>
        <w:pStyle w:val="ListParagraph"/>
        <w:numPr>
          <w:ilvl w:val="0"/>
          <w:numId w:val="3"/>
        </w:numPr>
        <w:spacing w:afterLines="160" w:after="384" w:line="259" w:lineRule="auto"/>
        <w:rPr>
          <w:rFonts w:asciiTheme="minorHAnsi" w:hAnsiTheme="minorHAnsi" w:cstheme="minorHAnsi"/>
        </w:rPr>
      </w:pPr>
      <w:r w:rsidRPr="00C86738">
        <w:rPr>
          <w:rFonts w:asciiTheme="minorHAnsi" w:eastAsia="Times New Roman" w:hAnsiTheme="minorHAnsi" w:cstheme="minorHAnsi"/>
          <w:color w:val="0B0C0C"/>
        </w:rPr>
        <w:t>Clear rules for pupils at home about conduct in relation to remote education</w:t>
      </w:r>
    </w:p>
    <w:p w:rsidR="009C05A9" w:rsidRPr="00C86738" w:rsidRDefault="009C05A9" w:rsidP="00A354E6">
      <w:pPr>
        <w:pStyle w:val="ListParagraph"/>
        <w:numPr>
          <w:ilvl w:val="0"/>
          <w:numId w:val="3"/>
        </w:numPr>
        <w:spacing w:afterLines="160" w:after="384" w:line="259" w:lineRule="auto"/>
        <w:rPr>
          <w:rFonts w:asciiTheme="minorHAnsi" w:hAnsiTheme="minorHAnsi" w:cstheme="minorHAnsi"/>
        </w:rPr>
      </w:pPr>
      <w:r w:rsidRPr="00C86738">
        <w:rPr>
          <w:rFonts w:asciiTheme="minorHAnsi" w:eastAsia="Times New Roman" w:hAnsiTheme="minorHAnsi" w:cstheme="minorHAnsi"/>
          <w:color w:val="0B0C0C"/>
        </w:rPr>
        <w:t>Rewards and sanction system where appropriate</w:t>
      </w:r>
    </w:p>
    <w:p w:rsidR="009C05A9" w:rsidRPr="00C86738" w:rsidRDefault="009C05A9" w:rsidP="009C05A9">
      <w:pPr>
        <w:rPr>
          <w:rFonts w:asciiTheme="minorHAnsi" w:hAnsiTheme="minorHAnsi" w:cstheme="minorHAnsi"/>
          <w:b/>
          <w:bCs/>
        </w:rPr>
      </w:pPr>
      <w:r w:rsidRPr="00C86738">
        <w:rPr>
          <w:rFonts w:asciiTheme="minorHAnsi" w:hAnsiTheme="minorHAnsi" w:cstheme="minorHAnsi"/>
          <w:b/>
          <w:bCs/>
        </w:rPr>
        <w:t>All pupils will be supported in the following ways:</w:t>
      </w:r>
    </w:p>
    <w:p w:rsidR="009C05A9" w:rsidRPr="00C86738" w:rsidRDefault="009C05A9" w:rsidP="009C05A9">
      <w:pPr>
        <w:pStyle w:val="ListParagraph"/>
        <w:numPr>
          <w:ilvl w:val="0"/>
          <w:numId w:val="25"/>
        </w:numPr>
        <w:spacing w:after="160" w:line="259" w:lineRule="auto"/>
        <w:rPr>
          <w:rFonts w:asciiTheme="minorHAnsi" w:hAnsiTheme="minorHAnsi" w:cstheme="minorHAnsi"/>
        </w:rPr>
      </w:pPr>
      <w:r w:rsidRPr="00C86738">
        <w:rPr>
          <w:rFonts w:asciiTheme="minorHAnsi" w:hAnsiTheme="minorHAnsi" w:cstheme="minorHAnsi"/>
        </w:rPr>
        <w:t xml:space="preserve">Throughout the school there will be signs/posters/visual prompts to remind pupils and staff of the new safety measures in place that should be followed. </w:t>
      </w:r>
    </w:p>
    <w:p w:rsidR="009C05A9" w:rsidRPr="00C86738" w:rsidRDefault="00480BED" w:rsidP="009C05A9">
      <w:pPr>
        <w:pStyle w:val="ListParagraph"/>
        <w:numPr>
          <w:ilvl w:val="0"/>
          <w:numId w:val="25"/>
        </w:numPr>
        <w:spacing w:after="160" w:line="259" w:lineRule="auto"/>
        <w:rPr>
          <w:rFonts w:asciiTheme="minorHAnsi" w:hAnsiTheme="minorHAnsi" w:cstheme="minorHAnsi"/>
        </w:rPr>
      </w:pPr>
      <w:r>
        <w:rPr>
          <w:rFonts w:asciiTheme="minorHAnsi" w:hAnsiTheme="minorHAnsi" w:cstheme="minorHAnsi"/>
        </w:rPr>
        <w:t>All adults will explain</w:t>
      </w:r>
      <w:r w:rsidR="009C05A9" w:rsidRPr="00C86738">
        <w:rPr>
          <w:rFonts w:asciiTheme="minorHAnsi" w:hAnsiTheme="minorHAnsi" w:cstheme="minorHAnsi"/>
        </w:rPr>
        <w:t xml:space="preserve"> routines sensitively and help pupils to feel safe and reassured by the rules in place.</w:t>
      </w:r>
    </w:p>
    <w:p w:rsidR="009C05A9" w:rsidRPr="00C86738" w:rsidRDefault="00480BED" w:rsidP="009C05A9">
      <w:pPr>
        <w:pStyle w:val="ListParagraph"/>
        <w:numPr>
          <w:ilvl w:val="0"/>
          <w:numId w:val="25"/>
        </w:numPr>
        <w:spacing w:after="160" w:line="259" w:lineRule="auto"/>
        <w:rPr>
          <w:rFonts w:asciiTheme="minorHAnsi" w:hAnsiTheme="minorHAnsi" w:cstheme="minorHAnsi"/>
        </w:rPr>
      </w:pPr>
      <w:r>
        <w:rPr>
          <w:rFonts w:asciiTheme="minorHAnsi" w:hAnsiTheme="minorHAnsi" w:cstheme="minorHAnsi"/>
        </w:rPr>
        <w:t xml:space="preserve">The </w:t>
      </w:r>
      <w:r w:rsidR="009C05A9" w:rsidRPr="00C86738">
        <w:rPr>
          <w:rFonts w:asciiTheme="minorHAnsi" w:hAnsiTheme="minorHAnsi" w:cstheme="minorHAnsi"/>
        </w:rPr>
        <w:t>routines and expectations will be explained and repeated by the pupils’ teacher every day and throughout the day. This will reassure all pupils and particularly the most anxious.</w:t>
      </w:r>
    </w:p>
    <w:p w:rsidR="009C05A9" w:rsidRPr="00C86738" w:rsidRDefault="009C05A9" w:rsidP="009C05A9">
      <w:pPr>
        <w:pStyle w:val="ListParagraph"/>
        <w:numPr>
          <w:ilvl w:val="0"/>
          <w:numId w:val="25"/>
        </w:numPr>
        <w:spacing w:after="160" w:line="259" w:lineRule="auto"/>
        <w:rPr>
          <w:rFonts w:asciiTheme="minorHAnsi" w:hAnsiTheme="minorHAnsi" w:cstheme="minorHAnsi"/>
        </w:rPr>
      </w:pPr>
      <w:r w:rsidRPr="00C86738">
        <w:rPr>
          <w:rFonts w:asciiTheme="minorHAnsi" w:hAnsiTheme="minorHAnsi" w:cstheme="minorHAnsi"/>
        </w:rPr>
        <w:t>All adults will explain hygiene rules sensitively every day and provide reminders throughout the day.</w:t>
      </w:r>
    </w:p>
    <w:p w:rsidR="009C05A9" w:rsidRPr="00C86738" w:rsidRDefault="00480BED" w:rsidP="009C05A9">
      <w:pPr>
        <w:pStyle w:val="ListParagraph"/>
        <w:numPr>
          <w:ilvl w:val="0"/>
          <w:numId w:val="25"/>
        </w:numPr>
        <w:spacing w:after="160" w:line="259" w:lineRule="auto"/>
        <w:rPr>
          <w:rFonts w:asciiTheme="minorHAnsi" w:hAnsiTheme="minorHAnsi" w:cstheme="minorHAnsi"/>
        </w:rPr>
      </w:pPr>
      <w:r>
        <w:rPr>
          <w:rFonts w:asciiTheme="minorHAnsi" w:hAnsiTheme="minorHAnsi" w:cstheme="minorHAnsi"/>
        </w:rPr>
        <w:t xml:space="preserve">Whilst </w:t>
      </w:r>
      <w:r w:rsidR="009C05A9" w:rsidRPr="00C86738">
        <w:rPr>
          <w:rFonts w:asciiTheme="minorHAnsi" w:hAnsiTheme="minorHAnsi" w:cstheme="minorHAnsi"/>
        </w:rPr>
        <w:t>expectations are</w:t>
      </w:r>
      <w:r>
        <w:rPr>
          <w:rFonts w:asciiTheme="minorHAnsi" w:hAnsiTheme="minorHAnsi" w:cstheme="minorHAnsi"/>
        </w:rPr>
        <w:t xml:space="preserve"> re-</w:t>
      </w:r>
      <w:r w:rsidR="009C05A9" w:rsidRPr="00C86738">
        <w:rPr>
          <w:rFonts w:asciiTheme="minorHAnsi" w:hAnsiTheme="minorHAnsi" w:cstheme="minorHAnsi"/>
        </w:rPr>
        <w:t>established, we will focus on routines, safety and well-being rather than academic challenge.</w:t>
      </w:r>
    </w:p>
    <w:p w:rsidR="009C05A9" w:rsidRPr="00C86738" w:rsidRDefault="009C05A9" w:rsidP="009C05A9">
      <w:pPr>
        <w:pStyle w:val="ListParagraph"/>
        <w:numPr>
          <w:ilvl w:val="0"/>
          <w:numId w:val="27"/>
        </w:numPr>
        <w:spacing w:after="160" w:line="259" w:lineRule="auto"/>
        <w:rPr>
          <w:rFonts w:asciiTheme="minorHAnsi" w:hAnsiTheme="minorHAnsi" w:cstheme="minorHAnsi"/>
        </w:rPr>
      </w:pPr>
      <w:r w:rsidRPr="00C86738">
        <w:rPr>
          <w:rFonts w:asciiTheme="minorHAnsi" w:hAnsiTheme="minorHAnsi" w:cstheme="minorHAnsi"/>
        </w:rPr>
        <w:t xml:space="preserve">An age appropriate strategy for pupils to share their concerns e.g. a worry box, will be available in every group so that pupils’ concerns can be heard and responded to every day. </w:t>
      </w:r>
    </w:p>
    <w:p w:rsidR="009C05A9" w:rsidRPr="00C86738" w:rsidRDefault="009C05A9" w:rsidP="009C05A9">
      <w:pPr>
        <w:pStyle w:val="ListParagraph"/>
        <w:numPr>
          <w:ilvl w:val="0"/>
          <w:numId w:val="27"/>
        </w:numPr>
        <w:spacing w:after="160" w:line="259" w:lineRule="auto"/>
        <w:rPr>
          <w:rFonts w:asciiTheme="minorHAnsi" w:hAnsiTheme="minorHAnsi" w:cstheme="minorHAnsi"/>
        </w:rPr>
      </w:pPr>
      <w:r w:rsidRPr="00C86738">
        <w:rPr>
          <w:rFonts w:asciiTheme="minorHAnsi" w:hAnsiTheme="minorHAnsi" w:cstheme="minorHAnsi"/>
        </w:rPr>
        <w:t>School staff will pay particular regard to families and pupils who are classified as clinically vulnerable so that appropriate additional support is put in place to reduce anxiety as appropriate to the circumstance. This may include the offer of therapy intervention.</w:t>
      </w:r>
    </w:p>
    <w:p w:rsidR="009C05A9" w:rsidRPr="00C86738" w:rsidRDefault="009C05A9" w:rsidP="009C05A9">
      <w:pPr>
        <w:pStyle w:val="ListParagraph"/>
        <w:numPr>
          <w:ilvl w:val="0"/>
          <w:numId w:val="27"/>
        </w:numPr>
        <w:spacing w:after="160" w:line="259" w:lineRule="auto"/>
        <w:rPr>
          <w:rFonts w:asciiTheme="minorHAnsi" w:hAnsiTheme="minorHAnsi" w:cstheme="minorHAnsi"/>
        </w:rPr>
      </w:pPr>
      <w:r w:rsidRPr="00C86738">
        <w:rPr>
          <w:rFonts w:asciiTheme="minorHAnsi" w:hAnsiTheme="minorHAnsi" w:cstheme="minorHAnsi"/>
        </w:rPr>
        <w:t>All our usual systems for affirming our pupils’ good behaviours will continue, with a particular focus on ‘Staying Alert’ and ‘Being Kind’ behaviours.</w:t>
      </w:r>
    </w:p>
    <w:p w:rsidR="009C05A9" w:rsidRPr="00C86738" w:rsidRDefault="009C05A9" w:rsidP="009C05A9">
      <w:pPr>
        <w:pStyle w:val="ListParagraph"/>
        <w:numPr>
          <w:ilvl w:val="0"/>
          <w:numId w:val="27"/>
        </w:numPr>
        <w:spacing w:after="160" w:line="259" w:lineRule="auto"/>
        <w:rPr>
          <w:rFonts w:asciiTheme="minorHAnsi" w:hAnsiTheme="minorHAnsi" w:cstheme="minorHAnsi"/>
        </w:rPr>
      </w:pPr>
      <w:r w:rsidRPr="00C86738">
        <w:rPr>
          <w:rFonts w:asciiTheme="minorHAnsi" w:hAnsiTheme="minorHAnsi" w:cstheme="minorHAnsi"/>
        </w:rPr>
        <w:t xml:space="preserve">For pupils who are not managing for any reason to follow our schools’ expectations we will follow the process </w:t>
      </w:r>
      <w:r w:rsidRPr="00C86738">
        <w:rPr>
          <w:rFonts w:asciiTheme="minorHAnsi" w:hAnsiTheme="minorHAnsi" w:cstheme="minorHAnsi"/>
          <w:iCs/>
          <w:color w:val="000000" w:themeColor="text1"/>
        </w:rPr>
        <w:t>outlined above.</w:t>
      </w:r>
    </w:p>
    <w:p w:rsidR="009C05A9" w:rsidRPr="00C86738" w:rsidRDefault="009C05A9" w:rsidP="009C05A9">
      <w:pPr>
        <w:pStyle w:val="ListParagraph"/>
        <w:numPr>
          <w:ilvl w:val="0"/>
          <w:numId w:val="27"/>
        </w:numPr>
        <w:spacing w:after="160" w:line="259" w:lineRule="auto"/>
        <w:rPr>
          <w:rFonts w:asciiTheme="minorHAnsi" w:hAnsiTheme="minorHAnsi" w:cstheme="minorHAnsi"/>
        </w:rPr>
      </w:pPr>
      <w:r w:rsidRPr="00C86738">
        <w:rPr>
          <w:rFonts w:asciiTheme="minorHAnsi" w:hAnsiTheme="minorHAnsi" w:cstheme="minorHAnsi"/>
        </w:rPr>
        <w:lastRenderedPageBreak/>
        <w:t>If, despite all appropriate support and guidance, a pupil repeatedly breaks our current safety rules, the head of school may, as a last resort, consider alternative arrangements or exclude a pupil either for a fixed period or permanently.</w:t>
      </w:r>
    </w:p>
    <w:p w:rsidR="009C05A9" w:rsidRPr="00C86738" w:rsidRDefault="009C05A9" w:rsidP="009C05A9">
      <w:pPr>
        <w:pStyle w:val="ListParagraph"/>
        <w:numPr>
          <w:ilvl w:val="0"/>
          <w:numId w:val="27"/>
        </w:numPr>
        <w:spacing w:after="160" w:line="259" w:lineRule="auto"/>
        <w:rPr>
          <w:rFonts w:asciiTheme="minorHAnsi" w:hAnsiTheme="minorHAnsi" w:cstheme="minorHAnsi"/>
        </w:rPr>
      </w:pPr>
      <w:r w:rsidRPr="00C86738">
        <w:rPr>
          <w:rFonts w:asciiTheme="minorHAnsi" w:hAnsiTheme="minorHAnsi" w:cstheme="minorHAnsi"/>
        </w:rPr>
        <w:t xml:space="preserve">Pupils will have their individual support plan/proactive behaviour plan /risk assessment reviewed in light of the new circumstances. </w:t>
      </w:r>
    </w:p>
    <w:p w:rsidR="00DD1622" w:rsidRPr="00C86738" w:rsidRDefault="009C05A9" w:rsidP="00DD1622">
      <w:pPr>
        <w:pStyle w:val="ListParagraph"/>
        <w:numPr>
          <w:ilvl w:val="0"/>
          <w:numId w:val="26"/>
        </w:numPr>
        <w:spacing w:after="160" w:line="259" w:lineRule="auto"/>
        <w:rPr>
          <w:rFonts w:asciiTheme="minorHAnsi" w:hAnsiTheme="minorHAnsi" w:cstheme="minorHAnsi"/>
        </w:rPr>
      </w:pPr>
      <w:r w:rsidRPr="00C86738">
        <w:rPr>
          <w:rFonts w:asciiTheme="minorHAnsi" w:hAnsiTheme="minorHAnsi" w:cstheme="minorHAnsi"/>
        </w:rPr>
        <w:t>If there are concerns that appropriate support is not possible during this period, despite our best endeavours, a conversation with parents</w:t>
      </w:r>
      <w:r w:rsidR="00480BED">
        <w:rPr>
          <w:rFonts w:asciiTheme="minorHAnsi" w:hAnsiTheme="minorHAnsi" w:cstheme="minorHAnsi"/>
        </w:rPr>
        <w:t>/carers</w:t>
      </w:r>
      <w:r w:rsidRPr="00C86738">
        <w:rPr>
          <w:rFonts w:asciiTheme="minorHAnsi" w:hAnsiTheme="minorHAnsi" w:cstheme="minorHAnsi"/>
        </w:rPr>
        <w:t xml:space="preserve"> will take place (and relevant external professionals) to discuss next steps and what additional adaptations may be possible to ensure the pupil can manage his/her behaviour safely.</w:t>
      </w:r>
      <w:r w:rsidR="00DD1622" w:rsidRPr="00C86738">
        <w:rPr>
          <w:rFonts w:asciiTheme="minorHAnsi" w:hAnsiTheme="minorHAnsi" w:cstheme="minorHAnsi"/>
        </w:rPr>
        <w:br/>
        <w:t>At this point there has been little credible guidance or research on the use of physical interventions and infection control, or guidance specifically related to Covid-19.</w:t>
      </w:r>
    </w:p>
    <w:p w:rsidR="00DD1622" w:rsidRPr="00C86738" w:rsidRDefault="00DD1622" w:rsidP="00DD1622">
      <w:pPr>
        <w:rPr>
          <w:rFonts w:asciiTheme="minorHAnsi" w:hAnsiTheme="minorHAnsi" w:cstheme="minorHAnsi"/>
        </w:rPr>
      </w:pPr>
    </w:p>
    <w:p w:rsidR="00DD1622" w:rsidRPr="00C86738" w:rsidRDefault="008D5E9A" w:rsidP="00DD1622">
      <w:pPr>
        <w:jc w:val="center"/>
        <w:rPr>
          <w:rFonts w:asciiTheme="minorHAnsi" w:hAnsiTheme="minorHAnsi" w:cstheme="minorHAnsi"/>
          <w:b/>
          <w:bCs/>
          <w:u w:val="single"/>
        </w:rPr>
      </w:pPr>
      <w:r>
        <w:rPr>
          <w:rFonts w:asciiTheme="minorHAnsi" w:hAnsiTheme="minorHAnsi" w:cstheme="minorHAnsi"/>
          <w:b/>
          <w:bCs/>
          <w:u w:val="single"/>
        </w:rPr>
        <w:t xml:space="preserve">GOVERNMENT ADVICE </w:t>
      </w:r>
    </w:p>
    <w:p w:rsidR="00DD1622" w:rsidRPr="00C86738" w:rsidRDefault="00DD1622" w:rsidP="00DD1622">
      <w:pPr>
        <w:jc w:val="center"/>
        <w:rPr>
          <w:rFonts w:asciiTheme="minorHAnsi" w:hAnsiTheme="minorHAnsi" w:cstheme="minorHAnsi"/>
          <w:u w:val="single"/>
        </w:rPr>
      </w:pPr>
    </w:p>
    <w:p w:rsidR="00DD1622" w:rsidRPr="00C86738" w:rsidRDefault="00DD1622" w:rsidP="00DD1622">
      <w:pPr>
        <w:rPr>
          <w:rFonts w:asciiTheme="minorHAnsi" w:eastAsia="Times New Roman" w:hAnsiTheme="minorHAnsi" w:cstheme="minorHAnsi"/>
          <w:b/>
          <w:bCs/>
          <w:i/>
        </w:rPr>
      </w:pPr>
      <w:r w:rsidRPr="00C86738">
        <w:rPr>
          <w:rFonts w:asciiTheme="minorHAnsi" w:hAnsiTheme="minorHAnsi" w:cstheme="minorHAnsi"/>
          <w:b/>
          <w:bCs/>
          <w:i/>
        </w:rPr>
        <w:t xml:space="preserve">DfE Guidance: </w:t>
      </w:r>
      <w:r w:rsidRPr="00C86738">
        <w:rPr>
          <w:rFonts w:asciiTheme="minorHAnsi" w:eastAsia="Times New Roman" w:hAnsiTheme="minorHAnsi" w:cstheme="minorHAnsi"/>
          <w:b/>
          <w:bCs/>
          <w:i/>
          <w:kern w:val="36"/>
        </w:rPr>
        <w:t>Conducting a SEND risk assessment d</w:t>
      </w:r>
      <w:r w:rsidR="008D5E9A">
        <w:rPr>
          <w:rFonts w:asciiTheme="minorHAnsi" w:eastAsia="Times New Roman" w:hAnsiTheme="minorHAnsi" w:cstheme="minorHAnsi"/>
          <w:b/>
          <w:bCs/>
          <w:i/>
          <w:kern w:val="36"/>
        </w:rPr>
        <w:t>uring the coronavirus outbreak</w:t>
      </w:r>
    </w:p>
    <w:p w:rsidR="00DD1622" w:rsidRPr="00C86738" w:rsidRDefault="00DD1622" w:rsidP="00DD1622">
      <w:pPr>
        <w:spacing w:before="300" w:after="300"/>
        <w:rPr>
          <w:rFonts w:asciiTheme="minorHAnsi" w:eastAsia="Times New Roman" w:hAnsiTheme="minorHAnsi" w:cstheme="minorHAnsi"/>
          <w:i/>
        </w:rPr>
      </w:pPr>
      <w:r w:rsidRPr="00C86738">
        <w:rPr>
          <w:rFonts w:asciiTheme="minorHAnsi" w:eastAsia="Times New Roman" w:hAnsiTheme="minorHAnsi" w:cstheme="minorHAnsi"/>
          <w:i/>
        </w:rPr>
        <w:t>“It is recognised that some children and young people with special educational needs present behaviours that are challenging to manage in the current context, such as spitting uncontrollably.</w:t>
      </w:r>
    </w:p>
    <w:p w:rsidR="00DD1622" w:rsidRPr="00C86738" w:rsidRDefault="00DD1622" w:rsidP="00DD1622">
      <w:pPr>
        <w:spacing w:before="300" w:after="300"/>
        <w:rPr>
          <w:rFonts w:asciiTheme="minorHAnsi" w:eastAsia="Times New Roman" w:hAnsiTheme="minorHAnsi" w:cstheme="minorHAnsi"/>
          <w:i/>
        </w:rPr>
      </w:pPr>
      <w:r w:rsidRPr="00C86738">
        <w:rPr>
          <w:rFonts w:asciiTheme="minorHAnsi" w:eastAsia="Times New Roman" w:hAnsiTheme="minorHAnsi" w:cstheme="minorHAnsi"/>
          <w:i/>
        </w:rPr>
        <w:t>It will be impossible to provide the care that some children and young people need without close hands-on contact.</w:t>
      </w:r>
    </w:p>
    <w:p w:rsidR="00DD1622" w:rsidRPr="00C86738" w:rsidRDefault="00DD1622" w:rsidP="00DD1622">
      <w:pPr>
        <w:spacing w:before="300" w:after="300"/>
        <w:rPr>
          <w:rFonts w:asciiTheme="minorHAnsi" w:eastAsia="Times New Roman" w:hAnsiTheme="minorHAnsi" w:cstheme="minorHAnsi"/>
          <w:i/>
        </w:rPr>
      </w:pPr>
      <w:r w:rsidRPr="00C86738">
        <w:rPr>
          <w:rFonts w:asciiTheme="minorHAnsi" w:eastAsia="Times New Roman" w:hAnsiTheme="minorHAnsi" w:cstheme="minorHAnsi"/>
          <w:i/>
        </w:rPr>
        <w:t xml:space="preserve">In these circumstances, staff need to increase their level of self-protection, such as minimising close contact and having more frequent hand-washing and other hygiene measures, and regular cleaning of surfaces. We recommend that educational settings follow the Public Health England guidance on </w:t>
      </w:r>
      <w:hyperlink r:id="rId9" w:history="1">
        <w:r w:rsidRPr="00C86738">
          <w:rPr>
            <w:rFonts w:asciiTheme="minorHAnsi" w:eastAsia="Times New Roman" w:hAnsiTheme="minorHAnsi" w:cstheme="minorHAnsi"/>
            <w:i/>
            <w:bdr w:val="none" w:sz="0" w:space="0" w:color="auto" w:frame="1"/>
          </w:rPr>
          <w:t>cleaning in non-healthcare settings</w:t>
        </w:r>
      </w:hyperlink>
      <w:r w:rsidRPr="00C86738">
        <w:rPr>
          <w:rFonts w:asciiTheme="minorHAnsi" w:eastAsia="Times New Roman" w:hAnsiTheme="minorHAnsi" w:cstheme="minorHAnsi"/>
          <w:i/>
        </w:rPr>
        <w:t xml:space="preserve">.” </w:t>
      </w:r>
    </w:p>
    <w:p w:rsidR="00DD1622" w:rsidRPr="00C86738" w:rsidRDefault="00DD1622" w:rsidP="00DD1622">
      <w:pPr>
        <w:spacing w:before="300" w:after="300"/>
        <w:rPr>
          <w:rFonts w:asciiTheme="minorHAnsi" w:eastAsia="Times New Roman" w:hAnsiTheme="minorHAnsi" w:cstheme="minorHAnsi"/>
          <w:i/>
        </w:rPr>
      </w:pPr>
      <w:r w:rsidRPr="00C86738">
        <w:rPr>
          <w:rFonts w:asciiTheme="minorHAnsi" w:eastAsia="Times New Roman" w:hAnsiTheme="minorHAnsi" w:cstheme="minorHAnsi"/>
          <w:i/>
        </w:rPr>
        <w:t xml:space="preserve">“The scientific evidence shows that most staff will have no need for Personal Protective Equipment (PPE) beyond what they would normally need for their work. Educational settings should be following the principles of good hygiene and infection control. Social distancing measures should also be in place wherever feasible.” </w:t>
      </w:r>
    </w:p>
    <w:p w:rsidR="00DD1622" w:rsidRPr="00C86738" w:rsidRDefault="00DD1622" w:rsidP="00DD1622">
      <w:pPr>
        <w:jc w:val="center"/>
        <w:textAlignment w:val="baseline"/>
        <w:rPr>
          <w:rFonts w:asciiTheme="minorHAnsi" w:eastAsia="Times New Roman" w:hAnsiTheme="minorHAnsi" w:cstheme="minorHAnsi"/>
          <w:b/>
          <w:bCs/>
          <w:u w:val="single"/>
          <w:bdr w:val="none" w:sz="0" w:space="0" w:color="auto" w:frame="1"/>
        </w:rPr>
      </w:pPr>
      <w:r w:rsidRPr="00C86738">
        <w:rPr>
          <w:rFonts w:asciiTheme="minorHAnsi" w:eastAsia="Times New Roman" w:hAnsiTheme="minorHAnsi" w:cstheme="minorHAnsi"/>
          <w:b/>
          <w:bCs/>
          <w:u w:val="single"/>
          <w:bdr w:val="none" w:sz="0" w:space="0" w:color="auto" w:frame="1"/>
        </w:rPr>
        <w:t xml:space="preserve">Physical Intervention </w:t>
      </w:r>
      <w:r w:rsidR="00A354E6" w:rsidRPr="00C86738">
        <w:rPr>
          <w:rFonts w:asciiTheme="minorHAnsi" w:eastAsia="Times New Roman" w:hAnsiTheme="minorHAnsi" w:cstheme="minorHAnsi"/>
          <w:b/>
          <w:bCs/>
          <w:u w:val="single"/>
          <w:bdr w:val="none" w:sz="0" w:space="0" w:color="auto" w:frame="1"/>
        </w:rPr>
        <w:t>and Positive Handling</w:t>
      </w:r>
    </w:p>
    <w:p w:rsidR="009C05A9" w:rsidRPr="00C86738" w:rsidRDefault="009C05A9" w:rsidP="00DD1622">
      <w:pPr>
        <w:jc w:val="center"/>
        <w:textAlignment w:val="baseline"/>
        <w:rPr>
          <w:rFonts w:asciiTheme="minorHAnsi" w:eastAsia="Times New Roman" w:hAnsiTheme="minorHAnsi" w:cstheme="minorHAnsi"/>
          <w:b/>
          <w:bCs/>
          <w:u w:val="single"/>
          <w:bdr w:val="none" w:sz="0" w:space="0" w:color="auto" w:frame="1"/>
        </w:rPr>
      </w:pPr>
    </w:p>
    <w:p w:rsidR="001A5F4C" w:rsidRPr="00C86738" w:rsidRDefault="009C05A9" w:rsidP="001A5F4C">
      <w:pPr>
        <w:pStyle w:val="BodyText"/>
        <w:ind w:right="562"/>
        <w:jc w:val="center"/>
        <w:rPr>
          <w:rFonts w:asciiTheme="minorHAnsi" w:hAnsiTheme="minorHAnsi" w:cstheme="minorHAnsi"/>
          <w:sz w:val="24"/>
          <w:szCs w:val="24"/>
        </w:rPr>
      </w:pPr>
      <w:r w:rsidRPr="00C86738">
        <w:rPr>
          <w:rFonts w:asciiTheme="minorHAnsi" w:hAnsiTheme="minorHAnsi" w:cstheme="minorHAnsi"/>
          <w:sz w:val="24"/>
          <w:szCs w:val="24"/>
        </w:rPr>
        <w:t xml:space="preserve">There may be times when a pupil’s behaviour requires staff to use physical intervention to ensure the pupils’ own safety, the safety of other pupils and staff, or that property is not seriously damaged. </w:t>
      </w:r>
    </w:p>
    <w:p w:rsidR="001A5F4C" w:rsidRPr="00C86738" w:rsidRDefault="001A5F4C" w:rsidP="001A5F4C">
      <w:pPr>
        <w:pStyle w:val="BodyText"/>
        <w:ind w:right="562"/>
        <w:jc w:val="center"/>
        <w:rPr>
          <w:rFonts w:asciiTheme="minorHAnsi" w:hAnsiTheme="minorHAnsi" w:cstheme="minorHAnsi"/>
          <w:sz w:val="24"/>
          <w:szCs w:val="24"/>
        </w:rPr>
      </w:pPr>
      <w:r w:rsidRPr="00C86738">
        <w:rPr>
          <w:rFonts w:asciiTheme="minorHAnsi" w:eastAsia="Times New Roman" w:hAnsiTheme="minorHAnsi" w:cstheme="minorHAnsi"/>
          <w:b/>
          <w:color w:val="000000"/>
          <w:sz w:val="24"/>
          <w:szCs w:val="24"/>
        </w:rPr>
        <w:tab/>
      </w:r>
    </w:p>
    <w:p w:rsidR="001A5F4C" w:rsidRPr="00C86738" w:rsidRDefault="001A5F4C" w:rsidP="001A5F4C">
      <w:pPr>
        <w:pStyle w:val="NoSpacing"/>
        <w:shd w:val="clear" w:color="auto" w:fill="FFFFFF" w:themeFill="background1"/>
        <w:rPr>
          <w:rFonts w:asciiTheme="minorHAnsi" w:hAnsiTheme="minorHAnsi" w:cstheme="minorHAnsi"/>
          <w:b/>
          <w:sz w:val="24"/>
        </w:rPr>
      </w:pPr>
      <w:r w:rsidRPr="00C86738">
        <w:rPr>
          <w:rFonts w:asciiTheme="minorHAnsi" w:hAnsiTheme="minorHAnsi" w:cstheme="minorHAnsi"/>
          <w:b/>
          <w:sz w:val="24"/>
        </w:rPr>
        <w:t>Under Section 93 of the Education and Inspections Act, reasonable force can be used to:</w:t>
      </w:r>
    </w:p>
    <w:p w:rsidR="001A5F4C" w:rsidRPr="00C86738" w:rsidRDefault="001A5F4C" w:rsidP="001A5F4C">
      <w:pPr>
        <w:pStyle w:val="NoSpacing"/>
        <w:numPr>
          <w:ilvl w:val="0"/>
          <w:numId w:val="17"/>
        </w:numPr>
        <w:shd w:val="clear" w:color="auto" w:fill="FFFFFF" w:themeFill="background1"/>
        <w:rPr>
          <w:rFonts w:asciiTheme="minorHAnsi" w:eastAsia="Calibri" w:hAnsiTheme="minorHAnsi" w:cstheme="minorHAnsi"/>
          <w:sz w:val="24"/>
        </w:rPr>
      </w:pPr>
      <w:r w:rsidRPr="00C86738">
        <w:rPr>
          <w:rFonts w:asciiTheme="minorHAnsi" w:eastAsia="Calibri" w:hAnsiTheme="minorHAnsi" w:cstheme="minorHAnsi"/>
          <w:sz w:val="24"/>
        </w:rPr>
        <w:t>Prevent the committing of any offence</w:t>
      </w:r>
    </w:p>
    <w:p w:rsidR="001A5F4C" w:rsidRPr="00C86738" w:rsidRDefault="001A5F4C" w:rsidP="001A5F4C">
      <w:pPr>
        <w:pStyle w:val="NoSpacing"/>
        <w:numPr>
          <w:ilvl w:val="0"/>
          <w:numId w:val="17"/>
        </w:numPr>
        <w:shd w:val="clear" w:color="auto" w:fill="FFFFFF" w:themeFill="background1"/>
        <w:rPr>
          <w:rFonts w:asciiTheme="minorHAnsi" w:eastAsia="Calibri" w:hAnsiTheme="minorHAnsi" w:cstheme="minorHAnsi"/>
          <w:sz w:val="24"/>
        </w:rPr>
      </w:pPr>
      <w:r w:rsidRPr="00C86738">
        <w:rPr>
          <w:rFonts w:asciiTheme="minorHAnsi" w:eastAsia="Calibri" w:hAnsiTheme="minorHAnsi" w:cstheme="minorHAnsi"/>
          <w:sz w:val="24"/>
        </w:rPr>
        <w:t>Prevent personal injury to, or damage to the property of any person – including the pupil themselves or</w:t>
      </w:r>
    </w:p>
    <w:p w:rsidR="001A5F4C" w:rsidRPr="00C86738" w:rsidRDefault="001A5F4C" w:rsidP="001A5F4C">
      <w:pPr>
        <w:pStyle w:val="NoSpacing"/>
        <w:numPr>
          <w:ilvl w:val="0"/>
          <w:numId w:val="17"/>
        </w:numPr>
        <w:shd w:val="clear" w:color="auto" w:fill="FFFFFF" w:themeFill="background1"/>
        <w:tabs>
          <w:tab w:val="left" w:pos="2107"/>
        </w:tabs>
        <w:spacing w:after="384"/>
        <w:rPr>
          <w:rFonts w:asciiTheme="minorHAnsi" w:eastAsia="Times New Roman" w:hAnsiTheme="minorHAnsi" w:cstheme="minorHAnsi"/>
          <w:color w:val="000000"/>
          <w:sz w:val="24"/>
        </w:rPr>
      </w:pPr>
      <w:r w:rsidRPr="00C86738">
        <w:rPr>
          <w:rFonts w:asciiTheme="minorHAnsi" w:eastAsia="Calibri" w:hAnsiTheme="minorHAnsi" w:cstheme="minorHAnsi"/>
          <w:sz w:val="24"/>
        </w:rPr>
        <w:t>Maintain good order and discipline</w:t>
      </w:r>
    </w:p>
    <w:p w:rsidR="001A5F4C" w:rsidRPr="00C86738" w:rsidRDefault="001A5F4C" w:rsidP="001A5F4C">
      <w:pPr>
        <w:pStyle w:val="NoSpacing"/>
        <w:shd w:val="clear" w:color="auto" w:fill="FFFFFF" w:themeFill="background1"/>
        <w:tabs>
          <w:tab w:val="left" w:pos="2107"/>
        </w:tabs>
        <w:spacing w:after="384"/>
        <w:rPr>
          <w:rFonts w:asciiTheme="minorHAnsi" w:eastAsia="Times New Roman" w:hAnsiTheme="minorHAnsi" w:cstheme="minorHAnsi"/>
          <w:color w:val="000000"/>
          <w:sz w:val="24"/>
        </w:rPr>
      </w:pPr>
      <w:r w:rsidRPr="00C86738">
        <w:rPr>
          <w:rFonts w:asciiTheme="minorHAnsi" w:eastAsia="Times New Roman" w:hAnsiTheme="minorHAnsi" w:cstheme="minorHAnsi"/>
          <w:color w:val="000000"/>
          <w:sz w:val="24"/>
        </w:rPr>
        <w:t xml:space="preserve">Given the nature of the pupils attending our schools, the need to physically intervene cannot be eliminated, therefore it is vitally important that every step is taken to minimise the need for staff </w:t>
      </w:r>
      <w:r w:rsidRPr="00C86738">
        <w:rPr>
          <w:rFonts w:asciiTheme="minorHAnsi" w:eastAsia="Times New Roman" w:hAnsiTheme="minorHAnsi" w:cstheme="minorHAnsi"/>
          <w:color w:val="000000"/>
          <w:sz w:val="24"/>
        </w:rPr>
        <w:lastRenderedPageBreak/>
        <w:t>to physically intervene. As outlined earlier in this document and through the Behaviour policy and Positive Handling policy, staff will continue to create a calm respectful attitude within their schools and classrooms, looking to de-escalate and pre-empt ‘flash points’ and senior leaders will give careful consideration to factors such as staff ratios, relationships and group dynamics, staggered break times/ other activities etc whilst PPE will be available for all staff should they require the use of this.</w:t>
      </w:r>
    </w:p>
    <w:p w:rsidR="001A5F4C" w:rsidRPr="00C86738" w:rsidRDefault="001A5F4C" w:rsidP="001A5F4C">
      <w:pPr>
        <w:pStyle w:val="NoSpacing"/>
        <w:shd w:val="clear" w:color="auto" w:fill="FFFFFF" w:themeFill="background1"/>
        <w:tabs>
          <w:tab w:val="left" w:pos="2107"/>
        </w:tabs>
        <w:spacing w:after="384"/>
        <w:rPr>
          <w:rFonts w:asciiTheme="minorHAnsi" w:hAnsiTheme="minorHAnsi" w:cstheme="minorHAnsi"/>
          <w:sz w:val="24"/>
        </w:rPr>
      </w:pPr>
      <w:r w:rsidRPr="00C86738">
        <w:rPr>
          <w:rFonts w:asciiTheme="minorHAnsi" w:eastAsia="Times New Roman" w:hAnsiTheme="minorHAnsi" w:cstheme="minorHAnsi"/>
          <w:color w:val="000000"/>
          <w:sz w:val="24"/>
        </w:rPr>
        <w:t xml:space="preserve">To further </w:t>
      </w:r>
      <w:r w:rsidRPr="00C86738">
        <w:rPr>
          <w:rFonts w:asciiTheme="minorHAnsi" w:hAnsiTheme="minorHAnsi" w:cstheme="minorHAnsi"/>
          <w:sz w:val="24"/>
        </w:rPr>
        <w:t xml:space="preserve">reduce the likelihood of situations arising where the use of force may need to be used, Behaviour teams in conjunction with Senior Leaders in the school will carefully risk assess pupils who are known to have had consistent difficulties previously that have resulted in positive handling. Where it is assessed that reasonable adjustments cannot be made, or risks are considered too high, then </w:t>
      </w:r>
      <w:r w:rsidRPr="00C86738">
        <w:rPr>
          <w:rFonts w:asciiTheme="minorHAnsi" w:eastAsia="Times New Roman" w:hAnsiTheme="minorHAnsi" w:cstheme="minorHAnsi"/>
          <w:color w:val="000000"/>
          <w:sz w:val="24"/>
        </w:rPr>
        <w:t xml:space="preserve">Schools will, if required, withdraw the offer of a place for a ‘short period of time’, </w:t>
      </w:r>
      <w:r w:rsidRPr="00C86738">
        <w:rPr>
          <w:rFonts w:asciiTheme="minorHAnsi" w:hAnsiTheme="minorHAnsi" w:cstheme="minorHAnsi"/>
          <w:sz w:val="24"/>
        </w:rPr>
        <w:t>such time as they cannot be confident that the young person is able to manage their conduct appropriately.</w:t>
      </w:r>
    </w:p>
    <w:p w:rsidR="001A5F4C" w:rsidRPr="00C86738" w:rsidRDefault="001A5F4C" w:rsidP="001A5F4C">
      <w:pPr>
        <w:pStyle w:val="NoSpacing"/>
        <w:shd w:val="clear" w:color="auto" w:fill="FFFFFF" w:themeFill="background1"/>
        <w:tabs>
          <w:tab w:val="left" w:pos="2107"/>
        </w:tabs>
        <w:spacing w:after="384"/>
        <w:rPr>
          <w:rFonts w:asciiTheme="minorHAnsi" w:eastAsia="Times New Roman" w:hAnsiTheme="minorHAnsi" w:cstheme="minorHAnsi"/>
          <w:color w:val="000000"/>
          <w:sz w:val="24"/>
        </w:rPr>
      </w:pPr>
      <w:r w:rsidRPr="00C86738">
        <w:rPr>
          <w:rFonts w:asciiTheme="minorHAnsi" w:eastAsia="Times New Roman" w:hAnsiTheme="minorHAnsi" w:cstheme="minorHAnsi"/>
          <w:color w:val="000000"/>
          <w:sz w:val="24"/>
        </w:rPr>
        <w:t>Where risks are identified these should be reflected in pupils individual handling plans, which should be re-written and shared with all staff.</w:t>
      </w:r>
    </w:p>
    <w:p w:rsidR="00DD1622" w:rsidRPr="00C86738" w:rsidRDefault="001A5F4C" w:rsidP="001A5F4C">
      <w:pPr>
        <w:pStyle w:val="NoSpacing"/>
        <w:shd w:val="clear" w:color="auto" w:fill="FFFFFF" w:themeFill="background1"/>
        <w:tabs>
          <w:tab w:val="left" w:pos="2107"/>
        </w:tabs>
        <w:spacing w:after="384"/>
        <w:rPr>
          <w:rFonts w:asciiTheme="minorHAnsi" w:hAnsiTheme="minorHAnsi" w:cstheme="minorHAnsi"/>
          <w:sz w:val="24"/>
        </w:rPr>
      </w:pPr>
      <w:r w:rsidRPr="00C86738">
        <w:rPr>
          <w:rFonts w:asciiTheme="minorHAnsi" w:eastAsia="Times New Roman" w:hAnsiTheme="minorHAnsi" w:cstheme="minorHAnsi"/>
          <w:color w:val="000000"/>
          <w:sz w:val="24"/>
        </w:rPr>
        <w:t>Before any physical intervention staff should consider (in accordance with Positive Handling Policy), the balance of risk(s) between intervening and not intervening and any</w:t>
      </w:r>
      <w:r w:rsidRPr="00C86738">
        <w:rPr>
          <w:rFonts w:asciiTheme="minorHAnsi" w:hAnsiTheme="minorHAnsi" w:cstheme="minorHAnsi"/>
          <w:sz w:val="24"/>
        </w:rPr>
        <w:t xml:space="preserve"> decision on whether or not to use restraint will always require a consideration of the individual circumstances and is a matter of professional judgement.</w:t>
      </w:r>
    </w:p>
    <w:p w:rsidR="00DD1622" w:rsidRPr="00C86738" w:rsidRDefault="00DD1622" w:rsidP="00DD1622">
      <w:pPr>
        <w:pStyle w:val="ListParagraph"/>
        <w:numPr>
          <w:ilvl w:val="0"/>
          <w:numId w:val="20"/>
        </w:numPr>
        <w:spacing w:line="259" w:lineRule="auto"/>
        <w:rPr>
          <w:rFonts w:asciiTheme="minorHAnsi" w:hAnsiTheme="minorHAnsi" w:cstheme="minorHAnsi"/>
        </w:rPr>
      </w:pPr>
      <w:r w:rsidRPr="00C86738">
        <w:rPr>
          <w:rFonts w:asciiTheme="minorHAnsi" w:hAnsiTheme="minorHAnsi" w:cstheme="minorHAnsi"/>
        </w:rPr>
        <w:t>Any decisions made should be in accordance with Public Health and Government guidelines on Covid-19. </w:t>
      </w:r>
    </w:p>
    <w:p w:rsidR="00DD1622" w:rsidRPr="00C86738" w:rsidRDefault="00DD1622" w:rsidP="00DD1622">
      <w:pPr>
        <w:pStyle w:val="NoSpacing"/>
        <w:numPr>
          <w:ilvl w:val="0"/>
          <w:numId w:val="20"/>
        </w:numPr>
        <w:rPr>
          <w:rFonts w:asciiTheme="minorHAnsi" w:hAnsiTheme="minorHAnsi" w:cstheme="minorHAnsi"/>
          <w:sz w:val="24"/>
        </w:rPr>
      </w:pPr>
      <w:r w:rsidRPr="00C86738">
        <w:rPr>
          <w:rFonts w:asciiTheme="minorHAnsi" w:hAnsiTheme="minorHAnsi" w:cstheme="minorHAnsi"/>
          <w:sz w:val="24"/>
          <w:lang w:eastAsia="en-GB"/>
        </w:rPr>
        <w:t>Advice is</w:t>
      </w:r>
      <w:r w:rsidRPr="00C86738">
        <w:rPr>
          <w:rFonts w:asciiTheme="minorHAnsi" w:hAnsiTheme="minorHAnsi" w:cstheme="minorHAnsi"/>
          <w:sz w:val="24"/>
        </w:rPr>
        <w:t xml:space="preserve"> fundamentally focused on restraint reduction.  The emphasis continues to be on de-escalation, reducing triggers, and early interventions to manage risk.</w:t>
      </w:r>
    </w:p>
    <w:p w:rsidR="00DD1622" w:rsidRPr="00C86738" w:rsidRDefault="00DD1622" w:rsidP="00DD1622">
      <w:pPr>
        <w:pStyle w:val="NoSpacing"/>
        <w:numPr>
          <w:ilvl w:val="0"/>
          <w:numId w:val="20"/>
        </w:numPr>
        <w:rPr>
          <w:rFonts w:asciiTheme="minorHAnsi" w:hAnsiTheme="minorHAnsi" w:cstheme="minorHAnsi"/>
          <w:sz w:val="24"/>
          <w:lang w:eastAsia="en-GB"/>
        </w:rPr>
      </w:pPr>
      <w:r w:rsidRPr="00C86738">
        <w:rPr>
          <w:rFonts w:asciiTheme="minorHAnsi" w:hAnsiTheme="minorHAnsi" w:cstheme="minorHAnsi"/>
          <w:sz w:val="24"/>
          <w:lang w:eastAsia="en-GB"/>
        </w:rPr>
        <w:t>At the heart of all decisions is our desire to maintain the Care, Welfare, Safety and Security of everyone, staff as well as pupils.</w:t>
      </w:r>
    </w:p>
    <w:p w:rsidR="00DD1622" w:rsidRPr="00C86738" w:rsidRDefault="00DD1622" w:rsidP="00DD1622">
      <w:pPr>
        <w:pStyle w:val="NoSpacing"/>
        <w:numPr>
          <w:ilvl w:val="0"/>
          <w:numId w:val="20"/>
        </w:numPr>
        <w:rPr>
          <w:rFonts w:asciiTheme="minorHAnsi" w:hAnsiTheme="minorHAnsi" w:cstheme="minorHAnsi"/>
          <w:sz w:val="24"/>
          <w:lang w:eastAsia="en-GB"/>
        </w:rPr>
      </w:pPr>
      <w:r w:rsidRPr="00C86738">
        <w:rPr>
          <w:rFonts w:asciiTheme="minorHAnsi" w:hAnsiTheme="minorHAnsi" w:cstheme="minorHAnsi"/>
          <w:sz w:val="24"/>
          <w:lang w:eastAsia="en-GB"/>
        </w:rPr>
        <w:t xml:space="preserve">When deciding to use restrictive interventions, any such restriction must be a last resort, reasonable, and proportionate action.  </w:t>
      </w:r>
    </w:p>
    <w:p w:rsidR="00DD1622" w:rsidRPr="00C86738" w:rsidRDefault="00DD1622" w:rsidP="00DD1622">
      <w:pPr>
        <w:pStyle w:val="NoSpacing"/>
        <w:numPr>
          <w:ilvl w:val="0"/>
          <w:numId w:val="20"/>
        </w:numPr>
        <w:rPr>
          <w:rFonts w:asciiTheme="minorHAnsi" w:hAnsiTheme="minorHAnsi" w:cstheme="minorHAnsi"/>
          <w:sz w:val="24"/>
          <w:lang w:eastAsia="en-GB"/>
        </w:rPr>
      </w:pPr>
      <w:r w:rsidRPr="00C86738">
        <w:rPr>
          <w:rFonts w:asciiTheme="minorHAnsi" w:hAnsiTheme="minorHAnsi" w:cstheme="minorHAnsi"/>
          <w:sz w:val="24"/>
          <w:lang w:eastAsia="en-GB"/>
        </w:rPr>
        <w:t>Staff need to ensure their decisions consider the risks of doing something contrasted with the risks of doing nothing.</w:t>
      </w:r>
    </w:p>
    <w:p w:rsidR="00DD1622" w:rsidRPr="00C86738" w:rsidRDefault="00DD1622" w:rsidP="00DD1622">
      <w:pPr>
        <w:pStyle w:val="NoSpacing"/>
        <w:numPr>
          <w:ilvl w:val="0"/>
          <w:numId w:val="20"/>
        </w:numPr>
        <w:rPr>
          <w:rFonts w:asciiTheme="minorHAnsi" w:hAnsiTheme="minorHAnsi" w:cstheme="minorHAnsi"/>
          <w:sz w:val="24"/>
          <w:lang w:eastAsia="en-GB"/>
        </w:rPr>
      </w:pPr>
      <w:r w:rsidRPr="00C86738">
        <w:rPr>
          <w:rFonts w:asciiTheme="minorHAnsi" w:hAnsiTheme="minorHAnsi" w:cstheme="minorHAnsi"/>
          <w:sz w:val="24"/>
          <w:lang w:eastAsia="en-GB"/>
        </w:rPr>
        <w:t xml:space="preserve">Given the current pandemic, staff will also need to consider the possible risk of infection if they physically intervene, contrasted with the possible risks of infection should they not intervene. </w:t>
      </w:r>
    </w:p>
    <w:p w:rsidR="009C05A9" w:rsidRPr="00C86738" w:rsidRDefault="009C05A9" w:rsidP="009C05A9">
      <w:pPr>
        <w:numPr>
          <w:ilvl w:val="0"/>
          <w:numId w:val="20"/>
        </w:numPr>
        <w:spacing w:after="160" w:line="252" w:lineRule="auto"/>
        <w:contextualSpacing/>
        <w:jc w:val="both"/>
        <w:rPr>
          <w:rFonts w:asciiTheme="minorHAnsi" w:eastAsia="Times New Roman" w:hAnsiTheme="minorHAnsi" w:cstheme="minorHAnsi"/>
        </w:rPr>
      </w:pPr>
      <w:r w:rsidRPr="00C86738">
        <w:rPr>
          <w:rFonts w:asciiTheme="minorHAnsi" w:eastAsia="Times New Roman" w:hAnsiTheme="minorHAnsi" w:cstheme="minorHAnsi"/>
        </w:rPr>
        <w:t>At the heart of all decisions is our desire to maintain the Care, Welfare, Safety and Security of everyone, staff as well as pupils.</w:t>
      </w:r>
    </w:p>
    <w:p w:rsidR="009C05A9" w:rsidRPr="00C86738" w:rsidRDefault="009C05A9" w:rsidP="009C05A9">
      <w:pPr>
        <w:numPr>
          <w:ilvl w:val="0"/>
          <w:numId w:val="20"/>
        </w:numPr>
        <w:spacing w:after="160" w:line="252" w:lineRule="auto"/>
        <w:contextualSpacing/>
        <w:jc w:val="both"/>
        <w:rPr>
          <w:rFonts w:asciiTheme="minorHAnsi" w:hAnsiTheme="minorHAnsi" w:cstheme="minorHAnsi"/>
        </w:rPr>
      </w:pPr>
      <w:r w:rsidRPr="00C86738">
        <w:rPr>
          <w:rFonts w:asciiTheme="minorHAnsi" w:eastAsia="Times New Roman" w:hAnsiTheme="minorHAnsi" w:cstheme="minorHAnsi"/>
        </w:rPr>
        <w:t xml:space="preserve">Where a pupil’s behaviour is escalating despite staffs attempts to de-escalate and defuse, the school may make the decision to send the pupil home in order to avoid physical intervention and the associated risks of infection to staff and pupils. </w:t>
      </w:r>
    </w:p>
    <w:p w:rsidR="002C3F0E" w:rsidRPr="00C86738" w:rsidRDefault="002C3F0E" w:rsidP="002C3F0E">
      <w:pPr>
        <w:spacing w:after="160" w:line="252" w:lineRule="auto"/>
        <w:ind w:left="360"/>
        <w:contextualSpacing/>
        <w:jc w:val="both"/>
        <w:rPr>
          <w:rFonts w:asciiTheme="minorHAnsi" w:hAnsiTheme="minorHAnsi" w:cstheme="minorHAnsi"/>
        </w:rPr>
      </w:pPr>
    </w:p>
    <w:p w:rsidR="009C05A9" w:rsidRPr="00C86738" w:rsidRDefault="00A354E6" w:rsidP="002C3F0E">
      <w:pPr>
        <w:pStyle w:val="NoSpacing"/>
        <w:jc w:val="center"/>
        <w:rPr>
          <w:rFonts w:asciiTheme="minorHAnsi" w:hAnsiTheme="minorHAnsi" w:cstheme="minorHAnsi"/>
          <w:b/>
          <w:sz w:val="24"/>
          <w:u w:val="single"/>
          <w:lang w:eastAsia="en-GB"/>
        </w:rPr>
      </w:pPr>
      <w:r w:rsidRPr="00C86738">
        <w:rPr>
          <w:rFonts w:asciiTheme="minorHAnsi" w:hAnsiTheme="minorHAnsi" w:cstheme="minorHAnsi"/>
          <w:b/>
          <w:sz w:val="24"/>
          <w:u w:val="single"/>
          <w:lang w:eastAsia="en-GB"/>
        </w:rPr>
        <w:t xml:space="preserve">Points to </w:t>
      </w:r>
      <w:r w:rsidR="002C3F0E" w:rsidRPr="00C86738">
        <w:rPr>
          <w:rFonts w:asciiTheme="minorHAnsi" w:hAnsiTheme="minorHAnsi" w:cstheme="minorHAnsi"/>
          <w:b/>
          <w:sz w:val="24"/>
          <w:u w:val="single"/>
          <w:lang w:eastAsia="en-GB"/>
        </w:rPr>
        <w:t>R</w:t>
      </w:r>
      <w:r w:rsidRPr="00C86738">
        <w:rPr>
          <w:rFonts w:asciiTheme="minorHAnsi" w:hAnsiTheme="minorHAnsi" w:cstheme="minorHAnsi"/>
          <w:b/>
          <w:sz w:val="24"/>
          <w:u w:val="single"/>
          <w:lang w:eastAsia="en-GB"/>
        </w:rPr>
        <w:t xml:space="preserve">emember and </w:t>
      </w:r>
      <w:r w:rsidR="002C3F0E" w:rsidRPr="00C86738">
        <w:rPr>
          <w:rFonts w:asciiTheme="minorHAnsi" w:hAnsiTheme="minorHAnsi" w:cstheme="minorHAnsi"/>
          <w:b/>
          <w:sz w:val="24"/>
          <w:u w:val="single"/>
          <w:lang w:eastAsia="en-GB"/>
        </w:rPr>
        <w:t>C</w:t>
      </w:r>
      <w:r w:rsidRPr="00C86738">
        <w:rPr>
          <w:rFonts w:asciiTheme="minorHAnsi" w:hAnsiTheme="minorHAnsi" w:cstheme="minorHAnsi"/>
          <w:b/>
          <w:sz w:val="24"/>
          <w:u w:val="single"/>
          <w:lang w:eastAsia="en-GB"/>
        </w:rPr>
        <w:t>onsider.</w:t>
      </w:r>
    </w:p>
    <w:p w:rsidR="00DD1622" w:rsidRPr="00C86738" w:rsidRDefault="00DD1622" w:rsidP="00DD1622">
      <w:pPr>
        <w:spacing w:before="300" w:after="300"/>
        <w:rPr>
          <w:rFonts w:asciiTheme="minorHAnsi" w:hAnsiTheme="minorHAnsi" w:cstheme="minorHAnsi"/>
          <w:b/>
        </w:rPr>
      </w:pPr>
      <w:r w:rsidRPr="00C86738">
        <w:rPr>
          <w:rFonts w:asciiTheme="minorHAnsi" w:eastAsia="Times New Roman" w:hAnsiTheme="minorHAnsi" w:cstheme="minorHAnsi"/>
          <w:color w:val="000119"/>
        </w:rPr>
        <w:t>Schools should continue to explore non-restrictive alternatives that maximise safety and minimise harm at the point of risk behaviour.  </w:t>
      </w:r>
    </w:p>
    <w:p w:rsidR="007C07EA" w:rsidRPr="00C86738" w:rsidRDefault="007C07EA" w:rsidP="007C07EA">
      <w:pPr>
        <w:spacing w:before="300" w:after="300"/>
        <w:rPr>
          <w:rFonts w:asciiTheme="minorHAnsi" w:eastAsia="Times New Roman" w:hAnsiTheme="minorHAnsi" w:cstheme="minorHAnsi"/>
          <w:color w:val="0B0C0C"/>
          <w:lang w:eastAsia="en-US"/>
        </w:rPr>
      </w:pPr>
      <w:r w:rsidRPr="00C86738">
        <w:rPr>
          <w:rFonts w:asciiTheme="minorHAnsi" w:eastAsia="Times New Roman" w:hAnsiTheme="minorHAnsi" w:cstheme="minorHAnsi"/>
          <w:color w:val="0B0C0C"/>
          <w:lang w:eastAsia="en-US"/>
        </w:rPr>
        <w:lastRenderedPageBreak/>
        <w:t>Negative experiences and distressing life events, such as the current circumstances surrounding Covid-19, can and will affect the mental health of pupils and have significant impact on their, learning, behaviour and emotional state. This can then be displayed in a range of different ways and increase the likelihood of challenging and disruptive behaviour being displayed when in school.</w:t>
      </w:r>
    </w:p>
    <w:p w:rsidR="007C07EA" w:rsidRPr="00C86738" w:rsidRDefault="007C07EA" w:rsidP="007C07EA">
      <w:pPr>
        <w:spacing w:before="100" w:beforeAutospacing="1" w:after="100" w:afterAutospacing="1"/>
        <w:rPr>
          <w:rFonts w:asciiTheme="minorHAnsi" w:eastAsia="Times New Roman" w:hAnsiTheme="minorHAnsi" w:cstheme="minorHAnsi"/>
          <w:color w:val="0C0C0C"/>
          <w:lang w:eastAsia="en-US"/>
        </w:rPr>
      </w:pPr>
      <w:r w:rsidRPr="00C86738">
        <w:rPr>
          <w:rFonts w:asciiTheme="minorHAnsi" w:eastAsia="Times New Roman" w:hAnsiTheme="minorHAnsi" w:cstheme="minorHAnsi"/>
          <w:color w:val="0C0C0C"/>
          <w:lang w:eastAsia="en-US"/>
        </w:rPr>
        <w:t xml:space="preserve">The culture, ethos and environment of the school during this time will have a profound influence on both pupil </w:t>
      </w:r>
      <w:r w:rsidRPr="00C86738">
        <w:rPr>
          <w:rFonts w:asciiTheme="minorHAnsi" w:eastAsia="Times New Roman" w:hAnsiTheme="minorHAnsi" w:cstheme="minorHAnsi"/>
          <w:lang w:eastAsia="en-US"/>
        </w:rPr>
        <w:t xml:space="preserve">and </w:t>
      </w:r>
      <w:r w:rsidRPr="00C86738">
        <w:rPr>
          <w:rFonts w:asciiTheme="minorHAnsi" w:eastAsia="Times New Roman" w:hAnsiTheme="minorHAnsi" w:cstheme="minorHAnsi"/>
          <w:color w:val="0C0C0C"/>
          <w:lang w:eastAsia="en-US"/>
        </w:rPr>
        <w:t>staff mental wellbeing and it is essential that school environments recognise the additional levels of anxiety that will be being experienced by pupils, staff</w:t>
      </w:r>
      <w:r w:rsidR="001802FD" w:rsidRPr="00C86738">
        <w:rPr>
          <w:rFonts w:asciiTheme="minorHAnsi" w:eastAsia="Times New Roman" w:hAnsiTheme="minorHAnsi" w:cstheme="minorHAnsi"/>
          <w:color w:val="0C0C0C"/>
          <w:lang w:eastAsia="en-US"/>
        </w:rPr>
        <w:t>,</w:t>
      </w:r>
      <w:r w:rsidRPr="00C86738">
        <w:rPr>
          <w:rFonts w:asciiTheme="minorHAnsi" w:eastAsia="Times New Roman" w:hAnsiTheme="minorHAnsi" w:cstheme="minorHAnsi"/>
          <w:color w:val="0C0C0C"/>
          <w:lang w:eastAsia="en-US"/>
        </w:rPr>
        <w:t xml:space="preserve"> parents and carers during this time and ensure that every step is put in place to minimise anxiety and levels of risk, whilst ensuring the highest standards of behaviour that are expected on all sites across the Trust. </w:t>
      </w:r>
    </w:p>
    <w:p w:rsidR="008E654E" w:rsidRPr="00C86738" w:rsidRDefault="008E654E" w:rsidP="00A354E6">
      <w:pPr>
        <w:spacing w:after="160" w:line="259" w:lineRule="auto"/>
        <w:rPr>
          <w:rFonts w:asciiTheme="minorHAnsi" w:hAnsiTheme="minorHAnsi" w:cstheme="minorHAnsi"/>
        </w:rPr>
      </w:pPr>
      <w:r w:rsidRPr="00C86738">
        <w:rPr>
          <w:rFonts w:asciiTheme="minorHAnsi" w:eastAsia="Times New Roman" w:hAnsiTheme="minorHAnsi" w:cstheme="minorHAnsi"/>
          <w:b/>
          <w:bCs/>
          <w:color w:val="000000"/>
          <w:lang w:eastAsia="en-US"/>
        </w:rPr>
        <w:t xml:space="preserve">Behaviour is </w:t>
      </w:r>
      <w:r w:rsidR="00F12F81" w:rsidRPr="00C86738">
        <w:rPr>
          <w:rFonts w:asciiTheme="minorHAnsi" w:eastAsia="Times New Roman" w:hAnsiTheme="minorHAnsi" w:cstheme="minorHAnsi"/>
          <w:b/>
          <w:bCs/>
          <w:color w:val="000000"/>
          <w:lang w:eastAsia="en-US"/>
        </w:rPr>
        <w:t>key</w:t>
      </w:r>
      <w:r w:rsidRPr="00C86738">
        <w:rPr>
          <w:rFonts w:asciiTheme="minorHAnsi" w:eastAsia="Times New Roman" w:hAnsiTheme="minorHAnsi" w:cstheme="minorHAnsi"/>
          <w:b/>
          <w:bCs/>
          <w:color w:val="000000"/>
          <w:lang w:eastAsia="en-US"/>
        </w:rPr>
        <w:t> </w:t>
      </w:r>
    </w:p>
    <w:p w:rsidR="00F12F81" w:rsidRPr="00C86738" w:rsidRDefault="00F12F81" w:rsidP="00F12F81">
      <w:pPr>
        <w:rPr>
          <w:rFonts w:asciiTheme="minorHAnsi" w:eastAsia="Times New Roman" w:hAnsiTheme="minorHAnsi" w:cstheme="minorHAnsi"/>
          <w:color w:val="000000"/>
          <w:lang w:eastAsia="en-US"/>
        </w:rPr>
      </w:pPr>
      <w:r w:rsidRPr="00C86738">
        <w:rPr>
          <w:rFonts w:asciiTheme="minorHAnsi" w:eastAsia="Times New Roman" w:hAnsiTheme="minorHAnsi" w:cstheme="minorHAnsi"/>
          <w:color w:val="000000"/>
          <w:lang w:eastAsia="en-US"/>
        </w:rPr>
        <w:t>W</w:t>
      </w:r>
      <w:r w:rsidR="008E654E" w:rsidRPr="00C86738">
        <w:rPr>
          <w:rFonts w:asciiTheme="minorHAnsi" w:eastAsia="Times New Roman" w:hAnsiTheme="minorHAnsi" w:cstheme="minorHAnsi"/>
          <w:color w:val="000000"/>
          <w:lang w:eastAsia="en-US"/>
        </w:rPr>
        <w:t>hatever age</w:t>
      </w:r>
      <w:r w:rsidRPr="00C86738">
        <w:rPr>
          <w:rFonts w:asciiTheme="minorHAnsi" w:eastAsia="Times New Roman" w:hAnsiTheme="minorHAnsi" w:cstheme="minorHAnsi"/>
          <w:color w:val="000000"/>
          <w:lang w:eastAsia="en-US"/>
        </w:rPr>
        <w:t xml:space="preserve"> group, key stage or school setting,</w:t>
      </w:r>
      <w:r w:rsidR="008E654E" w:rsidRPr="00C86738">
        <w:rPr>
          <w:rFonts w:asciiTheme="minorHAnsi" w:eastAsia="Times New Roman" w:hAnsiTheme="minorHAnsi" w:cstheme="minorHAnsi"/>
          <w:color w:val="000000"/>
          <w:lang w:eastAsia="en-US"/>
        </w:rPr>
        <w:t xml:space="preserve"> </w:t>
      </w:r>
      <w:r w:rsidRPr="00C86738">
        <w:rPr>
          <w:rFonts w:asciiTheme="minorHAnsi" w:eastAsia="Times New Roman" w:hAnsiTheme="minorHAnsi" w:cstheme="minorHAnsi"/>
          <w:color w:val="000000"/>
          <w:lang w:eastAsia="en-US"/>
        </w:rPr>
        <w:t>g</w:t>
      </w:r>
      <w:r w:rsidR="008E654E" w:rsidRPr="00C86738">
        <w:rPr>
          <w:rFonts w:asciiTheme="minorHAnsi" w:eastAsia="Times New Roman" w:hAnsiTheme="minorHAnsi" w:cstheme="minorHAnsi"/>
          <w:color w:val="000000"/>
          <w:lang w:eastAsia="en-US"/>
        </w:rPr>
        <w:t xml:space="preserve">et behaviour right and everything else is possible. </w:t>
      </w:r>
      <w:r w:rsidR="00B23A13" w:rsidRPr="00C86738">
        <w:rPr>
          <w:rFonts w:asciiTheme="minorHAnsi" w:eastAsia="Times New Roman" w:hAnsiTheme="minorHAnsi" w:cstheme="minorHAnsi"/>
          <w:color w:val="000000"/>
          <w:lang w:eastAsia="en-US"/>
        </w:rPr>
        <w:t>Behaviour</w:t>
      </w:r>
      <w:r w:rsidR="008E654E" w:rsidRPr="00C86738">
        <w:rPr>
          <w:rFonts w:asciiTheme="minorHAnsi" w:eastAsia="Times New Roman" w:hAnsiTheme="minorHAnsi" w:cstheme="minorHAnsi"/>
          <w:color w:val="000000"/>
          <w:lang w:eastAsia="en-US"/>
        </w:rPr>
        <w:t xml:space="preserve"> is the beginning of safety, equity, dignity, curriculum, opportunity and learning</w:t>
      </w:r>
      <w:r w:rsidRPr="00C86738">
        <w:rPr>
          <w:rFonts w:asciiTheme="minorHAnsi" w:eastAsia="Times New Roman" w:hAnsiTheme="minorHAnsi" w:cstheme="minorHAnsi"/>
          <w:color w:val="000000"/>
          <w:lang w:eastAsia="en-US"/>
        </w:rPr>
        <w:t>.</w:t>
      </w:r>
      <w:r w:rsidR="008E654E" w:rsidRPr="00C86738">
        <w:rPr>
          <w:rFonts w:asciiTheme="minorHAnsi" w:eastAsia="Times New Roman" w:hAnsiTheme="minorHAnsi" w:cstheme="minorHAnsi"/>
          <w:color w:val="000000"/>
          <w:lang w:eastAsia="en-US"/>
        </w:rPr>
        <w:t xml:space="preserve"> </w:t>
      </w:r>
      <w:r w:rsidRPr="00C86738">
        <w:rPr>
          <w:rFonts w:asciiTheme="minorHAnsi" w:eastAsia="Times New Roman" w:hAnsiTheme="minorHAnsi" w:cstheme="minorHAnsi"/>
          <w:color w:val="000000"/>
          <w:lang w:eastAsia="en-US"/>
        </w:rPr>
        <w:t>B</w:t>
      </w:r>
      <w:r w:rsidR="008E654E" w:rsidRPr="00C86738">
        <w:rPr>
          <w:rFonts w:asciiTheme="minorHAnsi" w:eastAsia="Times New Roman" w:hAnsiTheme="minorHAnsi" w:cstheme="minorHAnsi"/>
          <w:color w:val="000000"/>
          <w:lang w:eastAsia="en-US"/>
        </w:rPr>
        <w:t>ehaviour will matter more than ever</w:t>
      </w:r>
      <w:r w:rsidRPr="00C86738">
        <w:rPr>
          <w:rFonts w:asciiTheme="minorHAnsi" w:eastAsia="Times New Roman" w:hAnsiTheme="minorHAnsi" w:cstheme="minorHAnsi"/>
          <w:color w:val="000000"/>
          <w:lang w:eastAsia="en-US"/>
        </w:rPr>
        <w:t xml:space="preserve"> particularly as:</w:t>
      </w:r>
    </w:p>
    <w:p w:rsidR="00F12F81" w:rsidRPr="00C86738" w:rsidRDefault="00F12F81" w:rsidP="00F12F81">
      <w:pPr>
        <w:rPr>
          <w:rFonts w:asciiTheme="minorHAnsi" w:eastAsia="Times New Roman" w:hAnsiTheme="minorHAnsi" w:cstheme="minorHAnsi"/>
          <w:color w:val="000000"/>
          <w:lang w:eastAsia="en-US"/>
        </w:rPr>
      </w:pPr>
    </w:p>
    <w:p w:rsidR="008E654E" w:rsidRPr="00C86738" w:rsidRDefault="00C86738" w:rsidP="0065733D">
      <w:pPr>
        <w:pStyle w:val="ListParagraph"/>
        <w:numPr>
          <w:ilvl w:val="0"/>
          <w:numId w:val="12"/>
        </w:numPr>
        <w:rPr>
          <w:rFonts w:asciiTheme="minorHAnsi" w:eastAsia="Times New Roman" w:hAnsiTheme="minorHAnsi" w:cstheme="minorHAnsi"/>
          <w:color w:val="000000"/>
          <w:lang w:eastAsia="en-US"/>
        </w:rPr>
      </w:pPr>
      <w:r w:rsidRPr="00C86738">
        <w:rPr>
          <w:rFonts w:asciiTheme="minorHAnsi" w:eastAsia="Times New Roman" w:hAnsiTheme="minorHAnsi" w:cstheme="minorHAnsi"/>
          <w:color w:val="000000"/>
          <w:lang w:eastAsia="en-US"/>
        </w:rPr>
        <w:t>Pupils</w:t>
      </w:r>
      <w:r w:rsidR="008E654E" w:rsidRPr="00C86738">
        <w:rPr>
          <w:rFonts w:asciiTheme="minorHAnsi" w:eastAsia="Times New Roman" w:hAnsiTheme="minorHAnsi" w:cstheme="minorHAnsi"/>
          <w:color w:val="000000"/>
          <w:lang w:eastAsia="en-US"/>
        </w:rPr>
        <w:t xml:space="preserve"> </w:t>
      </w:r>
      <w:r w:rsidR="00F12F81" w:rsidRPr="00C86738">
        <w:rPr>
          <w:rFonts w:asciiTheme="minorHAnsi" w:eastAsia="Times New Roman" w:hAnsiTheme="minorHAnsi" w:cstheme="minorHAnsi"/>
          <w:color w:val="000000"/>
          <w:lang w:eastAsia="en-US"/>
        </w:rPr>
        <w:t>will</w:t>
      </w:r>
      <w:r w:rsidR="008E654E" w:rsidRPr="00C86738">
        <w:rPr>
          <w:rFonts w:asciiTheme="minorHAnsi" w:eastAsia="Times New Roman" w:hAnsiTheme="minorHAnsi" w:cstheme="minorHAnsi"/>
          <w:color w:val="000000"/>
          <w:lang w:eastAsia="en-US"/>
        </w:rPr>
        <w:t xml:space="preserve"> have</w:t>
      </w:r>
      <w:r w:rsidR="00FF1E19">
        <w:rPr>
          <w:rFonts w:asciiTheme="minorHAnsi" w:eastAsia="Times New Roman" w:hAnsiTheme="minorHAnsi" w:cstheme="minorHAnsi"/>
          <w:color w:val="000000"/>
          <w:lang w:eastAsia="en-US"/>
        </w:rPr>
        <w:t xml:space="preserve"> once again</w:t>
      </w:r>
      <w:r w:rsidR="008E654E" w:rsidRPr="00C86738">
        <w:rPr>
          <w:rFonts w:asciiTheme="minorHAnsi" w:eastAsia="Times New Roman" w:hAnsiTheme="minorHAnsi" w:cstheme="minorHAnsi"/>
          <w:color w:val="000000"/>
          <w:lang w:eastAsia="en-US"/>
        </w:rPr>
        <w:t xml:space="preserve"> partially or entirely lost the </w:t>
      </w:r>
      <w:r w:rsidR="00F12F81" w:rsidRPr="00C86738">
        <w:rPr>
          <w:rFonts w:asciiTheme="minorHAnsi" w:eastAsia="Times New Roman" w:hAnsiTheme="minorHAnsi" w:cstheme="minorHAnsi"/>
          <w:color w:val="000000"/>
          <w:lang w:eastAsia="en-US"/>
        </w:rPr>
        <w:t>routines, relationships, structure and consistency</w:t>
      </w:r>
      <w:r w:rsidR="008E654E" w:rsidRPr="00C86738">
        <w:rPr>
          <w:rFonts w:asciiTheme="minorHAnsi" w:eastAsia="Times New Roman" w:hAnsiTheme="minorHAnsi" w:cstheme="minorHAnsi"/>
          <w:color w:val="000000"/>
          <w:lang w:eastAsia="en-US"/>
        </w:rPr>
        <w:t xml:space="preserve"> that </w:t>
      </w:r>
      <w:r w:rsidR="00F12F81" w:rsidRPr="00C86738">
        <w:rPr>
          <w:rFonts w:asciiTheme="minorHAnsi" w:eastAsia="Times New Roman" w:hAnsiTheme="minorHAnsi" w:cstheme="minorHAnsi"/>
          <w:color w:val="000000"/>
          <w:lang w:eastAsia="en-US"/>
        </w:rPr>
        <w:t xml:space="preserve">school provided, with </w:t>
      </w:r>
      <w:r w:rsidRPr="00C86738">
        <w:rPr>
          <w:rFonts w:asciiTheme="minorHAnsi" w:eastAsia="Times New Roman" w:hAnsiTheme="minorHAnsi" w:cstheme="minorHAnsi"/>
          <w:color w:val="000000"/>
          <w:lang w:eastAsia="en-US"/>
        </w:rPr>
        <w:t>pupils</w:t>
      </w:r>
      <w:r w:rsidR="008E654E" w:rsidRPr="00C86738">
        <w:rPr>
          <w:rFonts w:asciiTheme="minorHAnsi" w:eastAsia="Times New Roman" w:hAnsiTheme="minorHAnsi" w:cstheme="minorHAnsi"/>
          <w:color w:val="000000"/>
          <w:lang w:eastAsia="en-US"/>
        </w:rPr>
        <w:t xml:space="preserve"> from socially </w:t>
      </w:r>
      <w:r w:rsidR="00F12F81" w:rsidRPr="00C86738">
        <w:rPr>
          <w:rFonts w:asciiTheme="minorHAnsi" w:eastAsia="Times New Roman" w:hAnsiTheme="minorHAnsi" w:cstheme="minorHAnsi"/>
          <w:color w:val="000000"/>
          <w:lang w:eastAsia="en-US"/>
        </w:rPr>
        <w:t>deprived</w:t>
      </w:r>
      <w:r w:rsidR="008E654E" w:rsidRPr="00C86738">
        <w:rPr>
          <w:rFonts w:asciiTheme="minorHAnsi" w:eastAsia="Times New Roman" w:hAnsiTheme="minorHAnsi" w:cstheme="minorHAnsi"/>
          <w:color w:val="000000"/>
          <w:lang w:eastAsia="en-US"/>
        </w:rPr>
        <w:t xml:space="preserve"> backgrounds </w:t>
      </w:r>
      <w:r w:rsidR="00F12F81" w:rsidRPr="00C86738">
        <w:rPr>
          <w:rFonts w:asciiTheme="minorHAnsi" w:eastAsia="Times New Roman" w:hAnsiTheme="minorHAnsi" w:cstheme="minorHAnsi"/>
          <w:color w:val="000000"/>
          <w:lang w:eastAsia="en-US"/>
        </w:rPr>
        <w:t>having less</w:t>
      </w:r>
      <w:r w:rsidR="008E654E" w:rsidRPr="00C86738">
        <w:rPr>
          <w:rFonts w:asciiTheme="minorHAnsi" w:eastAsia="Times New Roman" w:hAnsiTheme="minorHAnsi" w:cstheme="minorHAnsi"/>
          <w:color w:val="000000"/>
          <w:lang w:eastAsia="en-US"/>
        </w:rPr>
        <w:t xml:space="preserve"> ab</w:t>
      </w:r>
      <w:r w:rsidR="00F12F81" w:rsidRPr="00C86738">
        <w:rPr>
          <w:rFonts w:asciiTheme="minorHAnsi" w:eastAsia="Times New Roman" w:hAnsiTheme="minorHAnsi" w:cstheme="minorHAnsi"/>
          <w:color w:val="000000"/>
          <w:lang w:eastAsia="en-US"/>
        </w:rPr>
        <w:t>i</w:t>
      </w:r>
      <w:r w:rsidR="008E654E" w:rsidRPr="00C86738">
        <w:rPr>
          <w:rFonts w:asciiTheme="minorHAnsi" w:eastAsia="Times New Roman" w:hAnsiTheme="minorHAnsi" w:cstheme="minorHAnsi"/>
          <w:color w:val="000000"/>
          <w:lang w:eastAsia="en-US"/>
        </w:rPr>
        <w:t>l</w:t>
      </w:r>
      <w:r w:rsidR="00F12F81" w:rsidRPr="00C86738">
        <w:rPr>
          <w:rFonts w:asciiTheme="minorHAnsi" w:eastAsia="Times New Roman" w:hAnsiTheme="minorHAnsi" w:cstheme="minorHAnsi"/>
          <w:color w:val="000000"/>
          <w:lang w:eastAsia="en-US"/>
        </w:rPr>
        <w:t xml:space="preserve">ity </w:t>
      </w:r>
      <w:r w:rsidR="008E654E" w:rsidRPr="00C86738">
        <w:rPr>
          <w:rFonts w:asciiTheme="minorHAnsi" w:eastAsia="Times New Roman" w:hAnsiTheme="minorHAnsi" w:cstheme="minorHAnsi"/>
          <w:color w:val="000000"/>
          <w:lang w:eastAsia="en-US"/>
        </w:rPr>
        <w:t xml:space="preserve">to cope </w:t>
      </w:r>
      <w:r w:rsidR="00F12F81" w:rsidRPr="00C86738">
        <w:rPr>
          <w:rFonts w:asciiTheme="minorHAnsi" w:eastAsia="Times New Roman" w:hAnsiTheme="minorHAnsi" w:cstheme="minorHAnsi"/>
          <w:color w:val="000000"/>
          <w:lang w:eastAsia="en-US"/>
        </w:rPr>
        <w:t>well</w:t>
      </w:r>
      <w:r w:rsidR="008E654E" w:rsidRPr="00C86738">
        <w:rPr>
          <w:rFonts w:asciiTheme="minorHAnsi" w:eastAsia="Times New Roman" w:hAnsiTheme="minorHAnsi" w:cstheme="minorHAnsi"/>
          <w:color w:val="000000"/>
          <w:lang w:eastAsia="en-US"/>
        </w:rPr>
        <w:t xml:space="preserve"> with uncertainty, anxiety and change </w:t>
      </w:r>
      <w:r w:rsidR="00F12F81" w:rsidRPr="00C86738">
        <w:rPr>
          <w:rFonts w:asciiTheme="minorHAnsi" w:eastAsia="Times New Roman" w:hAnsiTheme="minorHAnsi" w:cstheme="minorHAnsi"/>
          <w:color w:val="000000"/>
          <w:lang w:eastAsia="en-US"/>
        </w:rPr>
        <w:t>due to the likelihood of</w:t>
      </w:r>
      <w:r w:rsidR="008E654E" w:rsidRPr="00C86738">
        <w:rPr>
          <w:rFonts w:asciiTheme="minorHAnsi" w:eastAsia="Times New Roman" w:hAnsiTheme="minorHAnsi" w:cstheme="minorHAnsi"/>
          <w:color w:val="000000"/>
          <w:lang w:eastAsia="en-US"/>
        </w:rPr>
        <w:t xml:space="preserve"> more fragile, vulnerable or chaotic circumstances. </w:t>
      </w:r>
    </w:p>
    <w:p w:rsidR="008E654E" w:rsidRPr="00C86738" w:rsidRDefault="008E654E" w:rsidP="00F12F81">
      <w:pPr>
        <w:rPr>
          <w:rFonts w:asciiTheme="minorHAnsi" w:eastAsia="Times New Roman" w:hAnsiTheme="minorHAnsi" w:cstheme="minorHAnsi"/>
          <w:color w:val="000000"/>
          <w:lang w:eastAsia="en-US"/>
        </w:rPr>
      </w:pPr>
    </w:p>
    <w:p w:rsidR="008E654E" w:rsidRPr="00C86738" w:rsidRDefault="008E654E" w:rsidP="0065733D">
      <w:pPr>
        <w:pStyle w:val="ListParagraph"/>
        <w:numPr>
          <w:ilvl w:val="0"/>
          <w:numId w:val="12"/>
        </w:numPr>
        <w:rPr>
          <w:rFonts w:asciiTheme="minorHAnsi" w:eastAsia="Times New Roman" w:hAnsiTheme="minorHAnsi" w:cstheme="minorHAnsi"/>
          <w:color w:val="000000"/>
          <w:lang w:eastAsia="en-US"/>
        </w:rPr>
      </w:pPr>
      <w:r w:rsidRPr="00C86738">
        <w:rPr>
          <w:rFonts w:asciiTheme="minorHAnsi" w:eastAsia="Times New Roman" w:hAnsiTheme="minorHAnsi" w:cstheme="minorHAnsi"/>
          <w:color w:val="000000"/>
          <w:lang w:eastAsia="en-US"/>
        </w:rPr>
        <w:t xml:space="preserve">Staff may also be </w:t>
      </w:r>
      <w:r w:rsidR="00F12F81" w:rsidRPr="00C86738">
        <w:rPr>
          <w:rFonts w:asciiTheme="minorHAnsi" w:eastAsia="Times New Roman" w:hAnsiTheme="minorHAnsi" w:cstheme="minorHAnsi"/>
          <w:color w:val="000000"/>
          <w:lang w:eastAsia="en-US"/>
        </w:rPr>
        <w:t xml:space="preserve">anxious </w:t>
      </w:r>
      <w:r w:rsidRPr="00C86738">
        <w:rPr>
          <w:rFonts w:asciiTheme="minorHAnsi" w:eastAsia="Times New Roman" w:hAnsiTheme="minorHAnsi" w:cstheme="minorHAnsi"/>
          <w:color w:val="000000"/>
          <w:lang w:eastAsia="en-US"/>
        </w:rPr>
        <w:t>and uncertain</w:t>
      </w:r>
      <w:r w:rsidR="00F12F81" w:rsidRPr="00C86738">
        <w:rPr>
          <w:rFonts w:asciiTheme="minorHAnsi" w:eastAsia="Times New Roman" w:hAnsiTheme="minorHAnsi" w:cstheme="minorHAnsi"/>
          <w:color w:val="000000"/>
          <w:lang w:eastAsia="en-US"/>
        </w:rPr>
        <w:t xml:space="preserve"> having </w:t>
      </w:r>
      <w:r w:rsidR="0065733D" w:rsidRPr="00C86738">
        <w:rPr>
          <w:rFonts w:asciiTheme="minorHAnsi" w:eastAsia="Times New Roman" w:hAnsiTheme="minorHAnsi" w:cstheme="minorHAnsi"/>
          <w:color w:val="000000"/>
          <w:lang w:eastAsia="en-US"/>
        </w:rPr>
        <w:t>had to</w:t>
      </w:r>
      <w:r w:rsidRPr="00C86738">
        <w:rPr>
          <w:rFonts w:asciiTheme="minorHAnsi" w:eastAsia="Times New Roman" w:hAnsiTheme="minorHAnsi" w:cstheme="minorHAnsi"/>
          <w:color w:val="000000"/>
          <w:lang w:eastAsia="en-US"/>
        </w:rPr>
        <w:t xml:space="preserve"> cop</w:t>
      </w:r>
      <w:r w:rsidR="0065733D" w:rsidRPr="00C86738">
        <w:rPr>
          <w:rFonts w:asciiTheme="minorHAnsi" w:eastAsia="Times New Roman" w:hAnsiTheme="minorHAnsi" w:cstheme="minorHAnsi"/>
          <w:color w:val="000000"/>
          <w:lang w:eastAsia="en-US"/>
        </w:rPr>
        <w:t>e</w:t>
      </w:r>
      <w:r w:rsidRPr="00C86738">
        <w:rPr>
          <w:rFonts w:asciiTheme="minorHAnsi" w:eastAsia="Times New Roman" w:hAnsiTheme="minorHAnsi" w:cstheme="minorHAnsi"/>
          <w:color w:val="000000"/>
          <w:lang w:eastAsia="en-US"/>
        </w:rPr>
        <w:t xml:space="preserve"> with a variety of new and anxious normalities- teaching their own children at home, setting remote work, working in schools in emergency circumstances, worrying about health, family, bills. </w:t>
      </w:r>
    </w:p>
    <w:p w:rsidR="0065733D" w:rsidRPr="00C86738" w:rsidRDefault="0065733D" w:rsidP="0065733D">
      <w:pPr>
        <w:rPr>
          <w:rFonts w:asciiTheme="minorHAnsi" w:eastAsia="Times New Roman" w:hAnsiTheme="minorHAnsi" w:cstheme="minorHAnsi"/>
          <w:color w:val="000000"/>
          <w:lang w:eastAsia="en-US"/>
        </w:rPr>
      </w:pPr>
    </w:p>
    <w:p w:rsidR="0065733D" w:rsidRPr="00C86738" w:rsidRDefault="00C86738" w:rsidP="0065733D">
      <w:pPr>
        <w:pStyle w:val="ListParagraph"/>
        <w:numPr>
          <w:ilvl w:val="0"/>
          <w:numId w:val="12"/>
        </w:numPr>
        <w:rPr>
          <w:rFonts w:asciiTheme="minorHAnsi" w:eastAsia="Times New Roman" w:hAnsiTheme="minorHAnsi" w:cstheme="minorHAnsi"/>
          <w:lang w:eastAsia="en-US"/>
        </w:rPr>
      </w:pPr>
      <w:r w:rsidRPr="00C86738">
        <w:rPr>
          <w:rFonts w:asciiTheme="minorHAnsi" w:eastAsia="Times New Roman" w:hAnsiTheme="minorHAnsi" w:cstheme="minorHAnsi"/>
          <w:color w:val="000000"/>
          <w:shd w:val="clear" w:color="auto" w:fill="FFFFFF"/>
          <w:lang w:eastAsia="en-US"/>
        </w:rPr>
        <w:t>Pupils</w:t>
      </w:r>
      <w:r w:rsidR="008E654E" w:rsidRPr="00C86738">
        <w:rPr>
          <w:rFonts w:asciiTheme="minorHAnsi" w:eastAsia="Times New Roman" w:hAnsiTheme="minorHAnsi" w:cstheme="minorHAnsi"/>
          <w:color w:val="000000"/>
          <w:shd w:val="clear" w:color="auto" w:fill="FFFFFF"/>
          <w:lang w:eastAsia="en-US"/>
        </w:rPr>
        <w:t xml:space="preserve"> will have to observe Social distancing </w:t>
      </w:r>
      <w:r w:rsidR="0065733D" w:rsidRPr="00C86738">
        <w:rPr>
          <w:rFonts w:asciiTheme="minorHAnsi" w:eastAsia="Times New Roman" w:hAnsiTheme="minorHAnsi" w:cstheme="minorHAnsi"/>
          <w:color w:val="000000"/>
          <w:shd w:val="clear" w:color="auto" w:fill="FFFFFF"/>
          <w:lang w:eastAsia="en-US"/>
        </w:rPr>
        <w:t>maintain</w:t>
      </w:r>
      <w:r w:rsidR="001802FD" w:rsidRPr="00C86738">
        <w:rPr>
          <w:rFonts w:asciiTheme="minorHAnsi" w:eastAsia="Times New Roman" w:hAnsiTheme="minorHAnsi" w:cstheme="minorHAnsi"/>
          <w:color w:val="000000"/>
          <w:shd w:val="clear" w:color="auto" w:fill="FFFFFF"/>
          <w:lang w:eastAsia="en-US"/>
        </w:rPr>
        <w:t>ing</w:t>
      </w:r>
      <w:r w:rsidR="0065733D" w:rsidRPr="00C86738">
        <w:rPr>
          <w:rFonts w:asciiTheme="minorHAnsi" w:eastAsia="Times New Roman" w:hAnsiTheme="minorHAnsi" w:cstheme="minorHAnsi"/>
          <w:color w:val="000000"/>
          <w:shd w:val="clear" w:color="auto" w:fill="FFFFFF"/>
          <w:lang w:eastAsia="en-US"/>
        </w:rPr>
        <w:t xml:space="preserve"> the 2m guidelines as far as is possible within the confines of a school</w:t>
      </w:r>
      <w:r w:rsidR="008E654E" w:rsidRPr="00C86738">
        <w:rPr>
          <w:rFonts w:asciiTheme="minorHAnsi" w:eastAsia="Times New Roman" w:hAnsiTheme="minorHAnsi" w:cstheme="minorHAnsi"/>
          <w:color w:val="000000"/>
          <w:shd w:val="clear" w:color="auto" w:fill="FFFFFF"/>
          <w:lang w:eastAsia="en-US"/>
        </w:rPr>
        <w:t xml:space="preserve">; </w:t>
      </w:r>
      <w:r w:rsidR="0065733D" w:rsidRPr="00C86738">
        <w:rPr>
          <w:rFonts w:asciiTheme="minorHAnsi" w:eastAsia="Times New Roman" w:hAnsiTheme="minorHAnsi" w:cstheme="minorHAnsi"/>
          <w:color w:val="000000"/>
          <w:shd w:val="clear" w:color="auto" w:fill="FFFFFF"/>
          <w:lang w:eastAsia="en-US"/>
        </w:rPr>
        <w:t xml:space="preserve">this will require the </w:t>
      </w:r>
      <w:r w:rsidR="008E654E" w:rsidRPr="00C86738">
        <w:rPr>
          <w:rFonts w:asciiTheme="minorHAnsi" w:eastAsia="Times New Roman" w:hAnsiTheme="minorHAnsi" w:cstheme="minorHAnsi"/>
          <w:color w:val="000000"/>
          <w:shd w:val="clear" w:color="auto" w:fill="FFFFFF"/>
          <w:lang w:eastAsia="en-US"/>
        </w:rPr>
        <w:t>generat</w:t>
      </w:r>
      <w:r w:rsidR="0065733D" w:rsidRPr="00C86738">
        <w:rPr>
          <w:rFonts w:asciiTheme="minorHAnsi" w:eastAsia="Times New Roman" w:hAnsiTheme="minorHAnsi" w:cstheme="minorHAnsi"/>
          <w:color w:val="000000"/>
          <w:shd w:val="clear" w:color="auto" w:fill="FFFFFF"/>
          <w:lang w:eastAsia="en-US"/>
        </w:rPr>
        <w:t>ing of</w:t>
      </w:r>
      <w:r w:rsidR="008E654E" w:rsidRPr="00C86738">
        <w:rPr>
          <w:rFonts w:asciiTheme="minorHAnsi" w:eastAsia="Times New Roman" w:hAnsiTheme="minorHAnsi" w:cstheme="minorHAnsi"/>
          <w:color w:val="000000"/>
          <w:shd w:val="clear" w:color="auto" w:fill="FFFFFF"/>
          <w:lang w:eastAsia="en-US"/>
        </w:rPr>
        <w:t xml:space="preserve"> entirely new behavioural norms of conduct</w:t>
      </w:r>
      <w:r w:rsidR="0065733D" w:rsidRPr="00C86738">
        <w:rPr>
          <w:rFonts w:asciiTheme="minorHAnsi" w:eastAsia="Times New Roman" w:hAnsiTheme="minorHAnsi" w:cstheme="minorHAnsi"/>
          <w:color w:val="000000"/>
          <w:shd w:val="clear" w:color="auto" w:fill="FFFFFF"/>
          <w:lang w:eastAsia="en-US"/>
        </w:rPr>
        <w:t xml:space="preserve"> and require </w:t>
      </w:r>
      <w:r w:rsidRPr="00C86738">
        <w:rPr>
          <w:rFonts w:asciiTheme="minorHAnsi" w:eastAsia="Times New Roman" w:hAnsiTheme="minorHAnsi" w:cstheme="minorHAnsi"/>
          <w:color w:val="000000"/>
          <w:shd w:val="clear" w:color="auto" w:fill="FFFFFF"/>
          <w:lang w:eastAsia="en-US"/>
        </w:rPr>
        <w:t>pupils</w:t>
      </w:r>
      <w:r w:rsidR="0065733D" w:rsidRPr="00C86738">
        <w:rPr>
          <w:rFonts w:asciiTheme="minorHAnsi" w:eastAsia="Times New Roman" w:hAnsiTheme="minorHAnsi" w:cstheme="minorHAnsi"/>
          <w:color w:val="000000"/>
          <w:shd w:val="clear" w:color="auto" w:fill="FFFFFF"/>
          <w:lang w:eastAsia="en-US"/>
        </w:rPr>
        <w:t xml:space="preserve"> and staff</w:t>
      </w:r>
      <w:r w:rsidR="008E654E" w:rsidRPr="00C86738">
        <w:rPr>
          <w:rFonts w:asciiTheme="minorHAnsi" w:eastAsia="Times New Roman" w:hAnsiTheme="minorHAnsi" w:cstheme="minorHAnsi"/>
          <w:color w:val="000000"/>
          <w:shd w:val="clear" w:color="auto" w:fill="FFFFFF"/>
          <w:lang w:eastAsia="en-US"/>
        </w:rPr>
        <w:t xml:space="preserve"> to </w:t>
      </w:r>
      <w:r w:rsidR="0065733D" w:rsidRPr="00C86738">
        <w:rPr>
          <w:rFonts w:asciiTheme="minorHAnsi" w:eastAsia="Times New Roman" w:hAnsiTheme="minorHAnsi" w:cstheme="minorHAnsi"/>
          <w:color w:val="000000"/>
          <w:shd w:val="clear" w:color="auto" w:fill="FFFFFF"/>
          <w:lang w:eastAsia="en-US"/>
        </w:rPr>
        <w:t>fight against</w:t>
      </w:r>
      <w:r w:rsidR="008E654E" w:rsidRPr="00C86738">
        <w:rPr>
          <w:rFonts w:asciiTheme="minorHAnsi" w:eastAsia="Times New Roman" w:hAnsiTheme="minorHAnsi" w:cstheme="minorHAnsi"/>
          <w:color w:val="000000"/>
          <w:shd w:val="clear" w:color="auto" w:fill="FFFFFF"/>
          <w:lang w:eastAsia="en-US"/>
        </w:rPr>
        <w:t xml:space="preserve"> many of their natural or habitual reactions (like hugging, </w:t>
      </w:r>
      <w:r w:rsidR="00B23A13" w:rsidRPr="00C86738">
        <w:rPr>
          <w:rFonts w:asciiTheme="minorHAnsi" w:eastAsia="Times New Roman" w:hAnsiTheme="minorHAnsi" w:cstheme="minorHAnsi"/>
          <w:color w:val="000000"/>
          <w:shd w:val="clear" w:color="auto" w:fill="FFFFFF"/>
          <w:lang w:eastAsia="en-US"/>
        </w:rPr>
        <w:t xml:space="preserve">guiding pupils, </w:t>
      </w:r>
      <w:r w:rsidR="008E654E" w:rsidRPr="00C86738">
        <w:rPr>
          <w:rFonts w:asciiTheme="minorHAnsi" w:eastAsia="Times New Roman" w:hAnsiTheme="minorHAnsi" w:cstheme="minorHAnsi"/>
          <w:color w:val="000000"/>
          <w:shd w:val="clear" w:color="auto" w:fill="FFFFFF"/>
          <w:lang w:eastAsia="en-US"/>
        </w:rPr>
        <w:t xml:space="preserve">touching their faces, shaking hands, etc.) and replace them with new ones that may feel awkward and </w:t>
      </w:r>
      <w:r w:rsidR="0065733D" w:rsidRPr="00C86738">
        <w:rPr>
          <w:rFonts w:asciiTheme="minorHAnsi" w:eastAsia="Times New Roman" w:hAnsiTheme="minorHAnsi" w:cstheme="minorHAnsi"/>
          <w:color w:val="000000"/>
          <w:shd w:val="clear" w:color="auto" w:fill="FFFFFF"/>
          <w:lang w:eastAsia="en-US"/>
        </w:rPr>
        <w:t>unsupportive to relationship building.</w:t>
      </w:r>
    </w:p>
    <w:p w:rsidR="0065733D" w:rsidRPr="00C86738" w:rsidRDefault="0065733D" w:rsidP="0065733D">
      <w:pPr>
        <w:pStyle w:val="ListParagraph"/>
        <w:rPr>
          <w:rFonts w:asciiTheme="minorHAnsi" w:eastAsia="Times New Roman" w:hAnsiTheme="minorHAnsi" w:cstheme="minorHAnsi"/>
          <w:color w:val="000000"/>
          <w:lang w:eastAsia="en-US"/>
        </w:rPr>
      </w:pPr>
    </w:p>
    <w:p w:rsidR="0065733D" w:rsidRPr="00C86738" w:rsidRDefault="008E654E" w:rsidP="0065733D">
      <w:pPr>
        <w:pStyle w:val="ListParagraph"/>
        <w:numPr>
          <w:ilvl w:val="0"/>
          <w:numId w:val="12"/>
        </w:numPr>
        <w:rPr>
          <w:rFonts w:asciiTheme="minorHAnsi" w:eastAsia="Times New Roman" w:hAnsiTheme="minorHAnsi" w:cstheme="minorHAnsi"/>
          <w:lang w:eastAsia="en-US"/>
        </w:rPr>
      </w:pPr>
      <w:r w:rsidRPr="00C86738">
        <w:rPr>
          <w:rFonts w:asciiTheme="minorHAnsi" w:eastAsia="Times New Roman" w:hAnsiTheme="minorHAnsi" w:cstheme="minorHAnsi"/>
          <w:color w:val="000000"/>
          <w:lang w:eastAsia="en-US"/>
        </w:rPr>
        <w:t xml:space="preserve">Many </w:t>
      </w:r>
      <w:r w:rsidR="00C86738" w:rsidRPr="00C86738">
        <w:rPr>
          <w:rFonts w:asciiTheme="minorHAnsi" w:eastAsia="Times New Roman" w:hAnsiTheme="minorHAnsi" w:cstheme="minorHAnsi"/>
          <w:color w:val="000000"/>
          <w:lang w:eastAsia="en-US"/>
        </w:rPr>
        <w:t>pupils</w:t>
      </w:r>
      <w:r w:rsidRPr="00C86738">
        <w:rPr>
          <w:rFonts w:asciiTheme="minorHAnsi" w:eastAsia="Times New Roman" w:hAnsiTheme="minorHAnsi" w:cstheme="minorHAnsi"/>
          <w:color w:val="000000"/>
          <w:lang w:eastAsia="en-US"/>
        </w:rPr>
        <w:t xml:space="preserve"> - especially young</w:t>
      </w:r>
      <w:r w:rsidR="0065733D" w:rsidRPr="00C86738">
        <w:rPr>
          <w:rFonts w:asciiTheme="minorHAnsi" w:eastAsia="Times New Roman" w:hAnsiTheme="minorHAnsi" w:cstheme="minorHAnsi"/>
          <w:color w:val="000000"/>
          <w:lang w:eastAsia="en-US"/>
        </w:rPr>
        <w:t>er</w:t>
      </w:r>
      <w:r w:rsidRPr="00C86738">
        <w:rPr>
          <w:rFonts w:asciiTheme="minorHAnsi" w:eastAsia="Times New Roman" w:hAnsiTheme="minorHAnsi" w:cstheme="minorHAnsi"/>
          <w:color w:val="000000"/>
          <w:lang w:eastAsia="en-US"/>
        </w:rPr>
        <w:t xml:space="preserve"> children - will have hygiene habits that </w:t>
      </w:r>
      <w:r w:rsidR="00B23A13" w:rsidRPr="00C86738">
        <w:rPr>
          <w:rFonts w:asciiTheme="minorHAnsi" w:eastAsia="Times New Roman" w:hAnsiTheme="minorHAnsi" w:cstheme="minorHAnsi"/>
          <w:color w:val="000000"/>
          <w:lang w:eastAsia="en-US"/>
        </w:rPr>
        <w:t>c</w:t>
      </w:r>
      <w:r w:rsidRPr="00C86738">
        <w:rPr>
          <w:rFonts w:asciiTheme="minorHAnsi" w:eastAsia="Times New Roman" w:hAnsiTheme="minorHAnsi" w:cstheme="minorHAnsi"/>
          <w:color w:val="000000"/>
          <w:lang w:eastAsia="en-US"/>
        </w:rPr>
        <w:t xml:space="preserve">ould </w:t>
      </w:r>
      <w:r w:rsidR="00B23A13" w:rsidRPr="00C86738">
        <w:rPr>
          <w:rFonts w:asciiTheme="minorHAnsi" w:eastAsia="Times New Roman" w:hAnsiTheme="minorHAnsi" w:cstheme="minorHAnsi"/>
          <w:color w:val="000000"/>
          <w:lang w:eastAsia="en-US"/>
        </w:rPr>
        <w:t xml:space="preserve">be </w:t>
      </w:r>
      <w:r w:rsidRPr="00C86738">
        <w:rPr>
          <w:rFonts w:asciiTheme="minorHAnsi" w:eastAsia="Times New Roman" w:hAnsiTheme="minorHAnsi" w:cstheme="minorHAnsi"/>
          <w:color w:val="000000"/>
          <w:lang w:eastAsia="en-US"/>
        </w:rPr>
        <w:t>describe</w:t>
      </w:r>
      <w:r w:rsidR="00B23A13" w:rsidRPr="00C86738">
        <w:rPr>
          <w:rFonts w:asciiTheme="minorHAnsi" w:eastAsia="Times New Roman" w:hAnsiTheme="minorHAnsi" w:cstheme="minorHAnsi"/>
          <w:color w:val="000000"/>
          <w:lang w:eastAsia="en-US"/>
        </w:rPr>
        <w:t>d</w:t>
      </w:r>
      <w:r w:rsidRPr="00C86738">
        <w:rPr>
          <w:rFonts w:asciiTheme="minorHAnsi" w:eastAsia="Times New Roman" w:hAnsiTheme="minorHAnsi" w:cstheme="minorHAnsi"/>
          <w:color w:val="000000"/>
          <w:lang w:eastAsia="en-US"/>
        </w:rPr>
        <w:t xml:space="preserve"> as less than ideal, that become dangerous in the current climate. Not washing hands, picking noses, fingers in mouths, sharing </w:t>
      </w:r>
      <w:r w:rsidR="00B23A13" w:rsidRPr="00C86738">
        <w:rPr>
          <w:rFonts w:asciiTheme="minorHAnsi" w:eastAsia="Times New Roman" w:hAnsiTheme="minorHAnsi" w:cstheme="minorHAnsi"/>
          <w:color w:val="000000"/>
          <w:lang w:eastAsia="en-US"/>
        </w:rPr>
        <w:t>items</w:t>
      </w:r>
      <w:r w:rsidRPr="00C86738">
        <w:rPr>
          <w:rFonts w:asciiTheme="minorHAnsi" w:eastAsia="Times New Roman" w:hAnsiTheme="minorHAnsi" w:cstheme="minorHAnsi"/>
          <w:color w:val="000000"/>
          <w:lang w:eastAsia="en-US"/>
        </w:rPr>
        <w:t xml:space="preserve"> </w:t>
      </w:r>
      <w:r w:rsidR="00B23A13" w:rsidRPr="00C86738">
        <w:rPr>
          <w:rFonts w:asciiTheme="minorHAnsi" w:eastAsia="Times New Roman" w:hAnsiTheme="minorHAnsi" w:cstheme="minorHAnsi"/>
          <w:color w:val="000000"/>
          <w:lang w:eastAsia="en-US"/>
        </w:rPr>
        <w:t xml:space="preserve">(the possibility of </w:t>
      </w:r>
      <w:r w:rsidRPr="00C86738">
        <w:rPr>
          <w:rFonts w:asciiTheme="minorHAnsi" w:eastAsia="Times New Roman" w:hAnsiTheme="minorHAnsi" w:cstheme="minorHAnsi"/>
          <w:color w:val="000000"/>
          <w:lang w:eastAsia="en-US"/>
        </w:rPr>
        <w:t xml:space="preserve">cigarettes, for older </w:t>
      </w:r>
      <w:r w:rsidR="00C86738" w:rsidRPr="00C86738">
        <w:rPr>
          <w:rFonts w:asciiTheme="minorHAnsi" w:eastAsia="Times New Roman" w:hAnsiTheme="minorHAnsi" w:cstheme="minorHAnsi"/>
          <w:color w:val="000000"/>
          <w:lang w:eastAsia="en-US"/>
        </w:rPr>
        <w:t>pupils</w:t>
      </w:r>
      <w:r w:rsidRPr="00C86738">
        <w:rPr>
          <w:rFonts w:asciiTheme="minorHAnsi" w:eastAsia="Times New Roman" w:hAnsiTheme="minorHAnsi" w:cstheme="minorHAnsi"/>
          <w:color w:val="000000"/>
          <w:lang w:eastAsia="en-US"/>
        </w:rPr>
        <w:t>), or spitting, these are difficult things to unlearn.</w:t>
      </w:r>
    </w:p>
    <w:p w:rsidR="0065733D" w:rsidRPr="00C86738" w:rsidRDefault="0065733D" w:rsidP="0065733D">
      <w:pPr>
        <w:pStyle w:val="ListParagraph"/>
        <w:rPr>
          <w:rFonts w:asciiTheme="minorHAnsi" w:eastAsia="Times New Roman" w:hAnsiTheme="minorHAnsi" w:cstheme="minorHAnsi"/>
          <w:color w:val="000000"/>
          <w:lang w:eastAsia="en-US"/>
        </w:rPr>
      </w:pPr>
    </w:p>
    <w:p w:rsidR="008E654E" w:rsidRPr="00C86738" w:rsidRDefault="0065733D" w:rsidP="0065733D">
      <w:pPr>
        <w:pStyle w:val="ListParagraph"/>
        <w:numPr>
          <w:ilvl w:val="0"/>
          <w:numId w:val="12"/>
        </w:numPr>
        <w:rPr>
          <w:rFonts w:asciiTheme="minorHAnsi" w:eastAsia="Times New Roman" w:hAnsiTheme="minorHAnsi" w:cstheme="minorHAnsi"/>
          <w:lang w:eastAsia="en-US"/>
        </w:rPr>
      </w:pPr>
      <w:r w:rsidRPr="00C86738">
        <w:rPr>
          <w:rFonts w:asciiTheme="minorHAnsi" w:eastAsia="Times New Roman" w:hAnsiTheme="minorHAnsi" w:cstheme="minorHAnsi"/>
          <w:color w:val="000000"/>
          <w:lang w:eastAsia="en-US"/>
        </w:rPr>
        <w:t xml:space="preserve">Staff </w:t>
      </w:r>
      <w:r w:rsidR="008E654E" w:rsidRPr="00C86738">
        <w:rPr>
          <w:rFonts w:asciiTheme="minorHAnsi" w:eastAsia="Times New Roman" w:hAnsiTheme="minorHAnsi" w:cstheme="minorHAnsi"/>
          <w:color w:val="000000"/>
          <w:lang w:eastAsia="en-US"/>
        </w:rPr>
        <w:t>will have</w:t>
      </w:r>
      <w:r w:rsidRPr="00C86738">
        <w:rPr>
          <w:rFonts w:asciiTheme="minorHAnsi" w:eastAsia="Times New Roman" w:hAnsiTheme="minorHAnsi" w:cstheme="minorHAnsi"/>
          <w:color w:val="000000"/>
          <w:lang w:eastAsia="en-US"/>
        </w:rPr>
        <w:t xml:space="preserve"> to relearn their own behaviours</w:t>
      </w:r>
      <w:r w:rsidR="008E654E" w:rsidRPr="00C86738">
        <w:rPr>
          <w:rFonts w:asciiTheme="minorHAnsi" w:eastAsia="Times New Roman" w:hAnsiTheme="minorHAnsi" w:cstheme="minorHAnsi"/>
          <w:color w:val="000000"/>
          <w:lang w:eastAsia="en-US"/>
        </w:rPr>
        <w:t xml:space="preserve"> </w:t>
      </w:r>
      <w:r w:rsidRPr="00C86738">
        <w:rPr>
          <w:rFonts w:asciiTheme="minorHAnsi" w:eastAsia="Times New Roman" w:hAnsiTheme="minorHAnsi" w:cstheme="minorHAnsi"/>
          <w:color w:val="000000"/>
          <w:lang w:eastAsia="en-US"/>
        </w:rPr>
        <w:t xml:space="preserve">and </w:t>
      </w:r>
      <w:r w:rsidR="008E654E" w:rsidRPr="00C86738">
        <w:rPr>
          <w:rFonts w:asciiTheme="minorHAnsi" w:eastAsia="Times New Roman" w:hAnsiTheme="minorHAnsi" w:cstheme="minorHAnsi"/>
          <w:color w:val="000000"/>
          <w:lang w:eastAsia="en-US"/>
        </w:rPr>
        <w:t xml:space="preserve">be expected to </w:t>
      </w:r>
      <w:r w:rsidRPr="00C86738">
        <w:rPr>
          <w:rFonts w:asciiTheme="minorHAnsi" w:eastAsia="Times New Roman" w:hAnsiTheme="minorHAnsi" w:cstheme="minorHAnsi"/>
          <w:color w:val="000000"/>
          <w:lang w:eastAsia="en-US"/>
        </w:rPr>
        <w:t>model</w:t>
      </w:r>
      <w:r w:rsidR="00E77F03" w:rsidRPr="00C86738">
        <w:rPr>
          <w:rFonts w:asciiTheme="minorHAnsi" w:eastAsia="Times New Roman" w:hAnsiTheme="minorHAnsi" w:cstheme="minorHAnsi"/>
          <w:color w:val="000000"/>
          <w:lang w:eastAsia="en-US"/>
        </w:rPr>
        <w:t xml:space="preserve">, </w:t>
      </w:r>
      <w:r w:rsidR="008E654E" w:rsidRPr="00C86738">
        <w:rPr>
          <w:rFonts w:asciiTheme="minorHAnsi" w:eastAsia="Times New Roman" w:hAnsiTheme="minorHAnsi" w:cstheme="minorHAnsi"/>
          <w:color w:val="000000"/>
          <w:lang w:eastAsia="en-US"/>
        </w:rPr>
        <w:t>train and maintain these behaviours in others</w:t>
      </w:r>
      <w:r w:rsidR="00E77F03" w:rsidRPr="00C86738">
        <w:rPr>
          <w:rFonts w:asciiTheme="minorHAnsi" w:eastAsia="Times New Roman" w:hAnsiTheme="minorHAnsi" w:cstheme="minorHAnsi"/>
          <w:color w:val="000000"/>
          <w:lang w:eastAsia="en-US"/>
        </w:rPr>
        <w:t xml:space="preserve">, this will undoubtedly </w:t>
      </w:r>
      <w:r w:rsidR="008E654E" w:rsidRPr="00C86738">
        <w:rPr>
          <w:rFonts w:asciiTheme="minorHAnsi" w:eastAsia="Times New Roman" w:hAnsiTheme="minorHAnsi" w:cstheme="minorHAnsi"/>
          <w:color w:val="000000"/>
          <w:lang w:eastAsia="en-US"/>
        </w:rPr>
        <w:t>mean a raising of expectations beyond what is normally expected</w:t>
      </w:r>
      <w:r w:rsidR="00B23A13" w:rsidRPr="00C86738">
        <w:rPr>
          <w:rFonts w:asciiTheme="minorHAnsi" w:eastAsia="Times New Roman" w:hAnsiTheme="minorHAnsi" w:cstheme="minorHAnsi"/>
          <w:color w:val="000000"/>
          <w:lang w:eastAsia="en-US"/>
        </w:rPr>
        <w:t xml:space="preserve"> and the previous norms of the school</w:t>
      </w:r>
      <w:r w:rsidR="008E654E" w:rsidRPr="00C86738">
        <w:rPr>
          <w:rFonts w:asciiTheme="minorHAnsi" w:eastAsia="Times New Roman" w:hAnsiTheme="minorHAnsi" w:cstheme="minorHAnsi"/>
          <w:color w:val="000000"/>
          <w:lang w:eastAsia="en-US"/>
        </w:rPr>
        <w:t>. </w:t>
      </w:r>
    </w:p>
    <w:p w:rsidR="008E654E" w:rsidRPr="00C86738" w:rsidRDefault="008E654E" w:rsidP="008E654E">
      <w:pPr>
        <w:rPr>
          <w:rFonts w:asciiTheme="minorHAnsi" w:eastAsia="Times New Roman" w:hAnsiTheme="minorHAnsi" w:cstheme="minorHAnsi"/>
          <w:color w:val="000000"/>
          <w:lang w:eastAsia="en-US"/>
        </w:rPr>
      </w:pPr>
    </w:p>
    <w:p w:rsidR="008E654E" w:rsidRPr="00C86738" w:rsidRDefault="00E77F03" w:rsidP="008E654E">
      <w:pPr>
        <w:rPr>
          <w:rFonts w:asciiTheme="minorHAnsi" w:eastAsia="Times New Roman" w:hAnsiTheme="minorHAnsi" w:cstheme="minorHAnsi"/>
          <w:b/>
          <w:color w:val="000000"/>
          <w:lang w:eastAsia="en-US"/>
        </w:rPr>
      </w:pPr>
      <w:r w:rsidRPr="00C86738">
        <w:rPr>
          <w:rFonts w:asciiTheme="minorHAnsi" w:eastAsia="Times New Roman" w:hAnsiTheme="minorHAnsi" w:cstheme="minorHAnsi"/>
          <w:b/>
          <w:color w:val="000000"/>
          <w:lang w:eastAsia="en-US"/>
        </w:rPr>
        <w:t xml:space="preserve">Each site will </w:t>
      </w:r>
      <w:r w:rsidR="004441C6" w:rsidRPr="00C86738">
        <w:rPr>
          <w:rFonts w:asciiTheme="minorHAnsi" w:eastAsia="Times New Roman" w:hAnsiTheme="minorHAnsi" w:cstheme="minorHAnsi"/>
          <w:b/>
          <w:color w:val="000000"/>
          <w:lang w:eastAsia="en-US"/>
        </w:rPr>
        <w:t xml:space="preserve">consider, </w:t>
      </w:r>
      <w:r w:rsidR="00BF46A6" w:rsidRPr="00C86738">
        <w:rPr>
          <w:rFonts w:asciiTheme="minorHAnsi" w:eastAsia="Times New Roman" w:hAnsiTheme="minorHAnsi" w:cstheme="minorHAnsi"/>
          <w:b/>
          <w:color w:val="000000"/>
          <w:lang w:eastAsia="en-US"/>
        </w:rPr>
        <w:t xml:space="preserve">and explicitly </w:t>
      </w:r>
      <w:r w:rsidR="004441C6" w:rsidRPr="00C86738">
        <w:rPr>
          <w:rFonts w:asciiTheme="minorHAnsi" w:eastAsia="Times New Roman" w:hAnsiTheme="minorHAnsi" w:cstheme="minorHAnsi"/>
          <w:b/>
          <w:color w:val="000000"/>
          <w:lang w:eastAsia="en-US"/>
        </w:rPr>
        <w:t>plan for the following factors/ areas</w:t>
      </w:r>
      <w:r w:rsidRPr="00C86738">
        <w:rPr>
          <w:rFonts w:asciiTheme="minorHAnsi" w:eastAsia="Times New Roman" w:hAnsiTheme="minorHAnsi" w:cstheme="minorHAnsi"/>
          <w:b/>
          <w:color w:val="000000"/>
          <w:lang w:eastAsia="en-US"/>
        </w:rPr>
        <w:t>:</w:t>
      </w:r>
    </w:p>
    <w:p w:rsidR="00E77F03" w:rsidRPr="00C86738" w:rsidRDefault="00E77F03" w:rsidP="008E654E">
      <w:pPr>
        <w:rPr>
          <w:rFonts w:asciiTheme="minorHAnsi" w:eastAsia="Times New Roman" w:hAnsiTheme="minorHAnsi" w:cstheme="minorHAnsi"/>
          <w:color w:val="000000"/>
          <w:lang w:eastAsia="en-US"/>
        </w:rPr>
      </w:pPr>
    </w:p>
    <w:p w:rsidR="008E654E" w:rsidRPr="00C86738" w:rsidRDefault="00BF46A6" w:rsidP="004441C6">
      <w:pPr>
        <w:pStyle w:val="ListParagraph"/>
        <w:numPr>
          <w:ilvl w:val="0"/>
          <w:numId w:val="15"/>
        </w:numPr>
        <w:rPr>
          <w:rFonts w:asciiTheme="minorHAnsi" w:eastAsia="Times New Roman" w:hAnsiTheme="minorHAnsi" w:cstheme="minorHAnsi"/>
          <w:color w:val="000000"/>
          <w:lang w:eastAsia="en-US"/>
        </w:rPr>
      </w:pPr>
      <w:r w:rsidRPr="00C86738">
        <w:rPr>
          <w:rFonts w:asciiTheme="minorHAnsi" w:eastAsia="Times New Roman" w:hAnsiTheme="minorHAnsi" w:cstheme="minorHAnsi"/>
          <w:bCs/>
          <w:color w:val="000000"/>
          <w:lang w:eastAsia="en-US"/>
        </w:rPr>
        <w:t>G</w:t>
      </w:r>
      <w:r w:rsidR="008E654E" w:rsidRPr="00C86738">
        <w:rPr>
          <w:rFonts w:asciiTheme="minorHAnsi" w:eastAsia="Times New Roman" w:hAnsiTheme="minorHAnsi" w:cstheme="minorHAnsi"/>
          <w:bCs/>
          <w:color w:val="000000"/>
          <w:lang w:eastAsia="en-US"/>
        </w:rPr>
        <w:t>ood behaviour</w:t>
      </w:r>
      <w:r w:rsidR="00E77F03" w:rsidRPr="00C86738">
        <w:rPr>
          <w:rFonts w:asciiTheme="minorHAnsi" w:eastAsia="Times New Roman" w:hAnsiTheme="minorHAnsi" w:cstheme="minorHAnsi"/>
          <w:bCs/>
          <w:color w:val="000000"/>
          <w:lang w:eastAsia="en-US"/>
        </w:rPr>
        <w:t xml:space="preserve"> and </w:t>
      </w:r>
      <w:r w:rsidR="00B23A13" w:rsidRPr="00C86738">
        <w:rPr>
          <w:rFonts w:asciiTheme="minorHAnsi" w:eastAsia="Times New Roman" w:hAnsiTheme="minorHAnsi" w:cstheme="minorHAnsi"/>
          <w:bCs/>
          <w:color w:val="000000"/>
          <w:lang w:eastAsia="en-US"/>
        </w:rPr>
        <w:t xml:space="preserve">have </w:t>
      </w:r>
      <w:r w:rsidR="00E77F03" w:rsidRPr="00C86738">
        <w:rPr>
          <w:rFonts w:asciiTheme="minorHAnsi" w:eastAsia="Times New Roman" w:hAnsiTheme="minorHAnsi" w:cstheme="minorHAnsi"/>
          <w:bCs/>
          <w:color w:val="000000"/>
          <w:lang w:eastAsia="en-US"/>
        </w:rPr>
        <w:t>expectations</w:t>
      </w:r>
      <w:r w:rsidRPr="00C86738">
        <w:rPr>
          <w:rFonts w:asciiTheme="minorHAnsi" w:eastAsia="Times New Roman" w:hAnsiTheme="minorHAnsi" w:cstheme="minorHAnsi"/>
          <w:bCs/>
          <w:color w:val="000000"/>
          <w:lang w:eastAsia="en-US"/>
        </w:rPr>
        <w:t xml:space="preserve"> </w:t>
      </w:r>
      <w:r w:rsidR="00B23A13" w:rsidRPr="00C86738">
        <w:rPr>
          <w:rFonts w:asciiTheme="minorHAnsi" w:eastAsia="Times New Roman" w:hAnsiTheme="minorHAnsi" w:cstheme="minorHAnsi"/>
          <w:bCs/>
          <w:color w:val="000000"/>
          <w:lang w:eastAsia="en-US"/>
        </w:rPr>
        <w:t xml:space="preserve">that are </w:t>
      </w:r>
      <w:r w:rsidRPr="00C86738">
        <w:rPr>
          <w:rFonts w:asciiTheme="minorHAnsi" w:eastAsia="Times New Roman" w:hAnsiTheme="minorHAnsi" w:cstheme="minorHAnsi"/>
          <w:bCs/>
          <w:color w:val="000000"/>
          <w:lang w:eastAsia="en-US"/>
        </w:rPr>
        <w:t>clearly defined</w:t>
      </w:r>
      <w:r w:rsidR="00B23A13" w:rsidRPr="00C86738">
        <w:rPr>
          <w:rFonts w:asciiTheme="minorHAnsi" w:eastAsia="Times New Roman" w:hAnsiTheme="minorHAnsi" w:cstheme="minorHAnsi"/>
          <w:bCs/>
          <w:color w:val="000000"/>
          <w:lang w:eastAsia="en-US"/>
        </w:rPr>
        <w:t xml:space="preserve"> and understood</w:t>
      </w:r>
    </w:p>
    <w:p w:rsidR="008E654E" w:rsidRPr="00C86738" w:rsidRDefault="00BF46A6" w:rsidP="00BF46A6">
      <w:pPr>
        <w:pStyle w:val="ListParagraph"/>
        <w:numPr>
          <w:ilvl w:val="0"/>
          <w:numId w:val="15"/>
        </w:numPr>
        <w:rPr>
          <w:rFonts w:asciiTheme="minorHAnsi" w:eastAsia="Times New Roman" w:hAnsiTheme="minorHAnsi" w:cstheme="minorHAnsi"/>
          <w:color w:val="000000"/>
          <w:lang w:eastAsia="en-US"/>
        </w:rPr>
      </w:pPr>
      <w:r w:rsidRPr="00C86738">
        <w:rPr>
          <w:rFonts w:asciiTheme="minorHAnsi" w:eastAsia="Times New Roman" w:hAnsiTheme="minorHAnsi" w:cstheme="minorHAnsi"/>
          <w:bCs/>
          <w:color w:val="000000"/>
          <w:lang w:eastAsia="en-US"/>
        </w:rPr>
        <w:t xml:space="preserve">The teaching of Good </w:t>
      </w:r>
      <w:r w:rsidR="008E654E" w:rsidRPr="00C86738">
        <w:rPr>
          <w:rFonts w:asciiTheme="minorHAnsi" w:eastAsia="Times New Roman" w:hAnsiTheme="minorHAnsi" w:cstheme="minorHAnsi"/>
          <w:bCs/>
          <w:color w:val="000000"/>
          <w:lang w:eastAsia="en-US"/>
        </w:rPr>
        <w:t xml:space="preserve">behaviour, </w:t>
      </w:r>
      <w:r w:rsidRPr="00C86738">
        <w:rPr>
          <w:rFonts w:asciiTheme="minorHAnsi" w:eastAsia="Times New Roman" w:hAnsiTheme="minorHAnsi" w:cstheme="minorHAnsi"/>
          <w:bCs/>
          <w:color w:val="000000"/>
          <w:lang w:eastAsia="en-US"/>
        </w:rPr>
        <w:t xml:space="preserve">and </w:t>
      </w:r>
      <w:r w:rsidR="008E654E" w:rsidRPr="00C86738">
        <w:rPr>
          <w:rFonts w:asciiTheme="minorHAnsi" w:eastAsia="Times New Roman" w:hAnsiTheme="minorHAnsi" w:cstheme="minorHAnsi"/>
          <w:bCs/>
          <w:color w:val="000000"/>
          <w:lang w:eastAsia="en-US"/>
        </w:rPr>
        <w:t>not</w:t>
      </w:r>
      <w:r w:rsidRPr="00C86738">
        <w:rPr>
          <w:rFonts w:asciiTheme="minorHAnsi" w:eastAsia="Times New Roman" w:hAnsiTheme="minorHAnsi" w:cstheme="minorHAnsi"/>
          <w:bCs/>
          <w:color w:val="000000"/>
          <w:lang w:eastAsia="en-US"/>
        </w:rPr>
        <w:t xml:space="preserve"> </w:t>
      </w:r>
      <w:r w:rsidR="00B23A13" w:rsidRPr="00C86738">
        <w:rPr>
          <w:rFonts w:asciiTheme="minorHAnsi" w:eastAsia="Times New Roman" w:hAnsiTheme="minorHAnsi" w:cstheme="minorHAnsi"/>
          <w:bCs/>
          <w:color w:val="000000"/>
          <w:lang w:eastAsia="en-US"/>
        </w:rPr>
        <w:t xml:space="preserve">an </w:t>
      </w:r>
      <w:r w:rsidRPr="00C86738">
        <w:rPr>
          <w:rFonts w:asciiTheme="minorHAnsi" w:eastAsia="Times New Roman" w:hAnsiTheme="minorHAnsi" w:cstheme="minorHAnsi"/>
          <w:bCs/>
          <w:color w:val="000000"/>
          <w:lang w:eastAsia="en-US"/>
        </w:rPr>
        <w:t>emphasis</w:t>
      </w:r>
      <w:r w:rsidR="00B23A13" w:rsidRPr="00C86738">
        <w:rPr>
          <w:rFonts w:asciiTheme="minorHAnsi" w:eastAsia="Times New Roman" w:hAnsiTheme="minorHAnsi" w:cstheme="minorHAnsi"/>
          <w:bCs/>
          <w:color w:val="000000"/>
          <w:lang w:eastAsia="en-US"/>
        </w:rPr>
        <w:t xml:space="preserve"> on the</w:t>
      </w:r>
      <w:r w:rsidRPr="00C86738">
        <w:rPr>
          <w:rFonts w:asciiTheme="minorHAnsi" w:eastAsia="Times New Roman" w:hAnsiTheme="minorHAnsi" w:cstheme="minorHAnsi"/>
          <w:bCs/>
          <w:color w:val="000000"/>
          <w:lang w:eastAsia="en-US"/>
        </w:rPr>
        <w:t xml:space="preserve"> need for it to be</w:t>
      </w:r>
      <w:r w:rsidR="008E654E" w:rsidRPr="00C86738">
        <w:rPr>
          <w:rFonts w:asciiTheme="minorHAnsi" w:eastAsia="Times New Roman" w:hAnsiTheme="minorHAnsi" w:cstheme="minorHAnsi"/>
          <w:bCs/>
          <w:color w:val="000000"/>
          <w:lang w:eastAsia="en-US"/>
        </w:rPr>
        <w:t> </w:t>
      </w:r>
      <w:r w:rsidR="008E654E" w:rsidRPr="00C86738">
        <w:rPr>
          <w:rFonts w:asciiTheme="minorHAnsi" w:eastAsia="Times New Roman" w:hAnsiTheme="minorHAnsi" w:cstheme="minorHAnsi"/>
          <w:bCs/>
          <w:i/>
          <w:iCs/>
          <w:color w:val="000000"/>
          <w:lang w:eastAsia="en-US"/>
        </w:rPr>
        <w:t>told</w:t>
      </w:r>
      <w:r w:rsidR="008E654E" w:rsidRPr="00C86738">
        <w:rPr>
          <w:rFonts w:asciiTheme="minorHAnsi" w:eastAsia="Times New Roman" w:hAnsiTheme="minorHAnsi" w:cstheme="minorHAnsi"/>
          <w:bCs/>
          <w:color w:val="000000"/>
          <w:lang w:eastAsia="en-US"/>
        </w:rPr>
        <w:t>. </w:t>
      </w:r>
      <w:r w:rsidRPr="00C86738">
        <w:rPr>
          <w:rFonts w:asciiTheme="minorHAnsi" w:eastAsia="Times New Roman" w:hAnsiTheme="minorHAnsi" w:cstheme="minorHAnsi"/>
          <w:bCs/>
          <w:color w:val="000000"/>
          <w:lang w:eastAsia="en-US"/>
        </w:rPr>
        <w:t>(A pro-active approach, rather than telling, waiting for pupils to mis-behave).</w:t>
      </w:r>
    </w:p>
    <w:p w:rsidR="008E654E" w:rsidRPr="00C86738" w:rsidRDefault="00FF1E19" w:rsidP="004441C6">
      <w:pPr>
        <w:pStyle w:val="ListParagraph"/>
        <w:numPr>
          <w:ilvl w:val="0"/>
          <w:numId w:val="15"/>
        </w:numPr>
        <w:rPr>
          <w:rFonts w:asciiTheme="minorHAnsi" w:eastAsia="Times New Roman" w:hAnsiTheme="minorHAnsi" w:cstheme="minorHAnsi"/>
          <w:color w:val="000000"/>
          <w:lang w:eastAsia="en-US"/>
        </w:rPr>
      </w:pPr>
      <w:r>
        <w:rPr>
          <w:rFonts w:asciiTheme="minorHAnsi" w:eastAsia="Times New Roman" w:hAnsiTheme="minorHAnsi" w:cstheme="minorHAnsi"/>
          <w:bCs/>
          <w:color w:val="000000"/>
          <w:lang w:eastAsia="en-US"/>
        </w:rPr>
        <w:lastRenderedPageBreak/>
        <w:t>Re-b</w:t>
      </w:r>
      <w:r w:rsidR="008E654E" w:rsidRPr="00C86738">
        <w:rPr>
          <w:rFonts w:asciiTheme="minorHAnsi" w:eastAsia="Times New Roman" w:hAnsiTheme="minorHAnsi" w:cstheme="minorHAnsi"/>
          <w:bCs/>
          <w:color w:val="000000"/>
          <w:lang w:eastAsia="en-US"/>
        </w:rPr>
        <w:t>uild</w:t>
      </w:r>
      <w:r w:rsidR="00BF46A6" w:rsidRPr="00C86738">
        <w:rPr>
          <w:rFonts w:asciiTheme="minorHAnsi" w:eastAsia="Times New Roman" w:hAnsiTheme="minorHAnsi" w:cstheme="minorHAnsi"/>
          <w:bCs/>
          <w:color w:val="000000"/>
          <w:lang w:eastAsia="en-US"/>
        </w:rPr>
        <w:t>ing</w:t>
      </w:r>
      <w:r w:rsidR="008E654E" w:rsidRPr="00C86738">
        <w:rPr>
          <w:rFonts w:asciiTheme="minorHAnsi" w:eastAsia="Times New Roman" w:hAnsiTheme="minorHAnsi" w:cstheme="minorHAnsi"/>
          <w:bCs/>
          <w:color w:val="000000"/>
          <w:lang w:eastAsia="en-US"/>
        </w:rPr>
        <w:t xml:space="preserve"> </w:t>
      </w:r>
      <w:r>
        <w:rPr>
          <w:rFonts w:asciiTheme="minorHAnsi" w:eastAsia="Times New Roman" w:hAnsiTheme="minorHAnsi" w:cstheme="minorHAnsi"/>
          <w:bCs/>
          <w:color w:val="000000"/>
          <w:lang w:eastAsia="en-US"/>
        </w:rPr>
        <w:t xml:space="preserve">of existing </w:t>
      </w:r>
      <w:r w:rsidR="008E654E" w:rsidRPr="00C86738">
        <w:rPr>
          <w:rFonts w:asciiTheme="minorHAnsi" w:eastAsia="Times New Roman" w:hAnsiTheme="minorHAnsi" w:cstheme="minorHAnsi"/>
          <w:bCs/>
          <w:color w:val="000000"/>
          <w:lang w:eastAsia="en-US"/>
        </w:rPr>
        <w:t>routines, habits and norms. </w:t>
      </w:r>
    </w:p>
    <w:p w:rsidR="008E654E" w:rsidRPr="00C86738" w:rsidRDefault="00BF46A6" w:rsidP="004441C6">
      <w:pPr>
        <w:pStyle w:val="ListParagraph"/>
        <w:numPr>
          <w:ilvl w:val="0"/>
          <w:numId w:val="15"/>
        </w:numPr>
        <w:rPr>
          <w:rFonts w:asciiTheme="minorHAnsi" w:eastAsia="Times New Roman" w:hAnsiTheme="minorHAnsi" w:cstheme="minorHAnsi"/>
          <w:color w:val="000000"/>
          <w:lang w:eastAsia="en-US"/>
        </w:rPr>
      </w:pPr>
      <w:r w:rsidRPr="00C86738">
        <w:rPr>
          <w:rFonts w:asciiTheme="minorHAnsi" w:eastAsia="Times New Roman" w:hAnsiTheme="minorHAnsi" w:cstheme="minorHAnsi"/>
          <w:bCs/>
          <w:color w:val="000000"/>
          <w:lang w:eastAsia="en-US"/>
        </w:rPr>
        <w:t>Having meaningful and clearly defined b</w:t>
      </w:r>
      <w:r w:rsidR="008E654E" w:rsidRPr="00C86738">
        <w:rPr>
          <w:rFonts w:asciiTheme="minorHAnsi" w:eastAsia="Times New Roman" w:hAnsiTheme="minorHAnsi" w:cstheme="minorHAnsi"/>
          <w:bCs/>
          <w:color w:val="000000"/>
          <w:lang w:eastAsia="en-US"/>
        </w:rPr>
        <w:t>oundaries</w:t>
      </w:r>
      <w:r w:rsidRPr="00C86738">
        <w:rPr>
          <w:rFonts w:asciiTheme="minorHAnsi" w:eastAsia="Times New Roman" w:hAnsiTheme="minorHAnsi" w:cstheme="minorHAnsi"/>
          <w:bCs/>
          <w:color w:val="000000"/>
          <w:lang w:eastAsia="en-US"/>
        </w:rPr>
        <w:t xml:space="preserve"> and consequences</w:t>
      </w:r>
      <w:r w:rsidR="008E654E" w:rsidRPr="00C86738">
        <w:rPr>
          <w:rFonts w:asciiTheme="minorHAnsi" w:eastAsia="Times New Roman" w:hAnsiTheme="minorHAnsi" w:cstheme="minorHAnsi"/>
          <w:bCs/>
          <w:color w:val="000000"/>
          <w:lang w:eastAsia="en-US"/>
        </w:rPr>
        <w:t>. </w:t>
      </w:r>
    </w:p>
    <w:p w:rsidR="008E654E" w:rsidRPr="00C86738" w:rsidRDefault="00BF46A6" w:rsidP="004441C6">
      <w:pPr>
        <w:pStyle w:val="ListParagraph"/>
        <w:numPr>
          <w:ilvl w:val="0"/>
          <w:numId w:val="15"/>
        </w:numPr>
        <w:rPr>
          <w:rFonts w:asciiTheme="minorHAnsi" w:eastAsia="Times New Roman" w:hAnsiTheme="minorHAnsi" w:cstheme="minorHAnsi"/>
          <w:color w:val="000000"/>
          <w:lang w:eastAsia="en-US"/>
        </w:rPr>
      </w:pPr>
      <w:r w:rsidRPr="00C86738">
        <w:rPr>
          <w:rFonts w:asciiTheme="minorHAnsi" w:eastAsia="Times New Roman" w:hAnsiTheme="minorHAnsi" w:cstheme="minorHAnsi"/>
          <w:bCs/>
          <w:color w:val="000000"/>
          <w:lang w:eastAsia="en-US"/>
        </w:rPr>
        <w:t>Behaviour</w:t>
      </w:r>
      <w:r w:rsidR="00B23A13" w:rsidRPr="00C86738">
        <w:rPr>
          <w:rFonts w:asciiTheme="minorHAnsi" w:eastAsia="Times New Roman" w:hAnsiTheme="minorHAnsi" w:cstheme="minorHAnsi"/>
          <w:bCs/>
          <w:color w:val="000000"/>
          <w:lang w:eastAsia="en-US"/>
        </w:rPr>
        <w:t>, Positive Handling</w:t>
      </w:r>
      <w:r w:rsidRPr="00C86738">
        <w:rPr>
          <w:rFonts w:asciiTheme="minorHAnsi" w:eastAsia="Times New Roman" w:hAnsiTheme="minorHAnsi" w:cstheme="minorHAnsi"/>
          <w:bCs/>
          <w:color w:val="000000"/>
          <w:lang w:eastAsia="en-US"/>
        </w:rPr>
        <w:t xml:space="preserve"> polic</w:t>
      </w:r>
      <w:r w:rsidR="00B23A13" w:rsidRPr="00C86738">
        <w:rPr>
          <w:rFonts w:asciiTheme="minorHAnsi" w:eastAsia="Times New Roman" w:hAnsiTheme="minorHAnsi" w:cstheme="minorHAnsi"/>
          <w:bCs/>
          <w:color w:val="000000"/>
          <w:lang w:eastAsia="en-US"/>
        </w:rPr>
        <w:t>ies</w:t>
      </w:r>
      <w:r w:rsidRPr="00C86738">
        <w:rPr>
          <w:rFonts w:asciiTheme="minorHAnsi" w:eastAsia="Times New Roman" w:hAnsiTheme="minorHAnsi" w:cstheme="minorHAnsi"/>
          <w:bCs/>
          <w:color w:val="000000"/>
          <w:lang w:eastAsia="en-US"/>
        </w:rPr>
        <w:t xml:space="preserve"> r</w:t>
      </w:r>
      <w:r w:rsidR="008E654E" w:rsidRPr="00C86738">
        <w:rPr>
          <w:rFonts w:asciiTheme="minorHAnsi" w:eastAsia="Times New Roman" w:hAnsiTheme="minorHAnsi" w:cstheme="minorHAnsi"/>
          <w:bCs/>
          <w:color w:val="000000"/>
          <w:lang w:eastAsia="en-US"/>
        </w:rPr>
        <w:t>ewrit</w:t>
      </w:r>
      <w:r w:rsidRPr="00C86738">
        <w:rPr>
          <w:rFonts w:asciiTheme="minorHAnsi" w:eastAsia="Times New Roman" w:hAnsiTheme="minorHAnsi" w:cstheme="minorHAnsi"/>
          <w:bCs/>
          <w:color w:val="000000"/>
          <w:lang w:eastAsia="en-US"/>
        </w:rPr>
        <w:t>t</w:t>
      </w:r>
      <w:r w:rsidR="008E654E" w:rsidRPr="00C86738">
        <w:rPr>
          <w:rFonts w:asciiTheme="minorHAnsi" w:eastAsia="Times New Roman" w:hAnsiTheme="minorHAnsi" w:cstheme="minorHAnsi"/>
          <w:bCs/>
          <w:color w:val="000000"/>
          <w:lang w:eastAsia="en-US"/>
        </w:rPr>
        <w:t>e</w:t>
      </w:r>
      <w:r w:rsidRPr="00C86738">
        <w:rPr>
          <w:rFonts w:asciiTheme="minorHAnsi" w:eastAsia="Times New Roman" w:hAnsiTheme="minorHAnsi" w:cstheme="minorHAnsi"/>
          <w:bCs/>
          <w:color w:val="000000"/>
          <w:lang w:eastAsia="en-US"/>
        </w:rPr>
        <w:t>n</w:t>
      </w:r>
      <w:r w:rsidR="009711E3" w:rsidRPr="00C86738">
        <w:rPr>
          <w:rFonts w:asciiTheme="minorHAnsi" w:eastAsia="Times New Roman" w:hAnsiTheme="minorHAnsi" w:cstheme="minorHAnsi"/>
          <w:bCs/>
          <w:color w:val="000000"/>
          <w:lang w:eastAsia="en-US"/>
        </w:rPr>
        <w:t>/amend</w:t>
      </w:r>
      <w:r w:rsidRPr="00C86738">
        <w:rPr>
          <w:rFonts w:asciiTheme="minorHAnsi" w:eastAsia="Times New Roman" w:hAnsiTheme="minorHAnsi" w:cstheme="minorHAnsi"/>
          <w:bCs/>
          <w:color w:val="000000"/>
          <w:lang w:eastAsia="en-US"/>
        </w:rPr>
        <w:t>ed</w:t>
      </w:r>
      <w:r w:rsidR="00B23A13" w:rsidRPr="00C86738">
        <w:rPr>
          <w:rFonts w:asciiTheme="minorHAnsi" w:eastAsia="Times New Roman" w:hAnsiTheme="minorHAnsi" w:cstheme="minorHAnsi"/>
          <w:bCs/>
          <w:color w:val="000000"/>
          <w:lang w:eastAsia="en-US"/>
        </w:rPr>
        <w:t xml:space="preserve"> </w:t>
      </w:r>
      <w:r w:rsidR="008E654E" w:rsidRPr="00C86738">
        <w:rPr>
          <w:rFonts w:asciiTheme="minorHAnsi" w:eastAsia="Times New Roman" w:hAnsiTheme="minorHAnsi" w:cstheme="minorHAnsi"/>
          <w:bCs/>
          <w:color w:val="000000"/>
          <w:lang w:eastAsia="en-US"/>
        </w:rPr>
        <w:t>to reflect the current circumstances</w:t>
      </w:r>
      <w:r w:rsidRPr="00C86738">
        <w:rPr>
          <w:rFonts w:asciiTheme="minorHAnsi" w:eastAsia="Times New Roman" w:hAnsiTheme="minorHAnsi" w:cstheme="minorHAnsi"/>
          <w:color w:val="000000"/>
          <w:lang w:eastAsia="en-US"/>
        </w:rPr>
        <w:t>.</w:t>
      </w:r>
      <w:r w:rsidR="008E654E" w:rsidRPr="00C86738">
        <w:rPr>
          <w:rFonts w:asciiTheme="minorHAnsi" w:eastAsia="Times New Roman" w:hAnsiTheme="minorHAnsi" w:cstheme="minorHAnsi"/>
          <w:color w:val="000000"/>
          <w:lang w:eastAsia="en-US"/>
        </w:rPr>
        <w:t> </w:t>
      </w:r>
    </w:p>
    <w:p w:rsidR="008E654E" w:rsidRPr="00C86738" w:rsidRDefault="00BF46A6" w:rsidP="004441C6">
      <w:pPr>
        <w:pStyle w:val="ListParagraph"/>
        <w:numPr>
          <w:ilvl w:val="0"/>
          <w:numId w:val="15"/>
        </w:numPr>
        <w:rPr>
          <w:rFonts w:asciiTheme="minorHAnsi" w:eastAsia="Times New Roman" w:hAnsiTheme="minorHAnsi" w:cstheme="minorHAnsi"/>
          <w:color w:val="000000"/>
          <w:lang w:eastAsia="en-US"/>
        </w:rPr>
      </w:pPr>
      <w:r w:rsidRPr="00C86738">
        <w:rPr>
          <w:rFonts w:asciiTheme="minorHAnsi" w:eastAsia="Times New Roman" w:hAnsiTheme="minorHAnsi" w:cstheme="minorHAnsi"/>
          <w:bCs/>
          <w:color w:val="000000"/>
          <w:lang w:eastAsia="en-US"/>
        </w:rPr>
        <w:t>A</w:t>
      </w:r>
      <w:r w:rsidR="009711E3" w:rsidRPr="00C86738">
        <w:rPr>
          <w:rFonts w:asciiTheme="minorHAnsi" w:eastAsia="Times New Roman" w:hAnsiTheme="minorHAnsi" w:cstheme="minorHAnsi"/>
          <w:bCs/>
          <w:color w:val="000000"/>
          <w:lang w:eastAsia="en-US"/>
        </w:rPr>
        <w:t>dditional training/ guidance for staff</w:t>
      </w:r>
      <w:r w:rsidRPr="00C86738">
        <w:rPr>
          <w:rFonts w:asciiTheme="minorHAnsi" w:eastAsia="Times New Roman" w:hAnsiTheme="minorHAnsi" w:cstheme="minorHAnsi"/>
          <w:bCs/>
          <w:color w:val="000000"/>
          <w:lang w:eastAsia="en-US"/>
        </w:rPr>
        <w:t xml:space="preserve"> provided and ongoing</w:t>
      </w:r>
      <w:r w:rsidR="008E654E" w:rsidRPr="00C86738">
        <w:rPr>
          <w:rFonts w:asciiTheme="minorHAnsi" w:eastAsia="Times New Roman" w:hAnsiTheme="minorHAnsi" w:cstheme="minorHAnsi"/>
          <w:bCs/>
          <w:color w:val="000000"/>
          <w:lang w:eastAsia="en-US"/>
        </w:rPr>
        <w:t>. </w:t>
      </w:r>
    </w:p>
    <w:p w:rsidR="008E654E" w:rsidRPr="00C86738" w:rsidRDefault="00BF46A6" w:rsidP="004441C6">
      <w:pPr>
        <w:pStyle w:val="ListParagraph"/>
        <w:numPr>
          <w:ilvl w:val="0"/>
          <w:numId w:val="15"/>
        </w:numPr>
        <w:rPr>
          <w:rFonts w:asciiTheme="minorHAnsi" w:eastAsia="Times New Roman" w:hAnsiTheme="minorHAnsi" w:cstheme="minorHAnsi"/>
          <w:color w:val="000000"/>
          <w:lang w:eastAsia="en-US"/>
        </w:rPr>
      </w:pPr>
      <w:r w:rsidRPr="00C86738">
        <w:rPr>
          <w:rFonts w:asciiTheme="minorHAnsi" w:eastAsia="Times New Roman" w:hAnsiTheme="minorHAnsi" w:cstheme="minorHAnsi"/>
          <w:bCs/>
          <w:color w:val="000000"/>
          <w:lang w:eastAsia="en-US"/>
        </w:rPr>
        <w:t>Regular r</w:t>
      </w:r>
      <w:r w:rsidR="009711E3" w:rsidRPr="00C86738">
        <w:rPr>
          <w:rFonts w:asciiTheme="minorHAnsi" w:eastAsia="Times New Roman" w:hAnsiTheme="minorHAnsi" w:cstheme="minorHAnsi"/>
          <w:bCs/>
          <w:color w:val="000000"/>
          <w:lang w:eastAsia="en-US"/>
        </w:rPr>
        <w:t>eview and monitor</w:t>
      </w:r>
      <w:r w:rsidRPr="00C86738">
        <w:rPr>
          <w:rFonts w:asciiTheme="minorHAnsi" w:eastAsia="Times New Roman" w:hAnsiTheme="minorHAnsi" w:cstheme="minorHAnsi"/>
          <w:bCs/>
          <w:color w:val="000000"/>
          <w:lang w:eastAsia="en-US"/>
        </w:rPr>
        <w:t>ing of plans and</w:t>
      </w:r>
      <w:r w:rsidR="009711E3" w:rsidRPr="00C86738">
        <w:rPr>
          <w:rFonts w:asciiTheme="minorHAnsi" w:eastAsia="Times New Roman" w:hAnsiTheme="minorHAnsi" w:cstheme="minorHAnsi"/>
          <w:bCs/>
          <w:color w:val="000000"/>
          <w:lang w:eastAsia="en-US"/>
        </w:rPr>
        <w:t xml:space="preserve"> i</w:t>
      </w:r>
      <w:r w:rsidR="008E654E" w:rsidRPr="00C86738">
        <w:rPr>
          <w:rFonts w:asciiTheme="minorHAnsi" w:eastAsia="Times New Roman" w:hAnsiTheme="minorHAnsi" w:cstheme="minorHAnsi"/>
          <w:bCs/>
          <w:color w:val="000000"/>
          <w:lang w:eastAsia="en-US"/>
        </w:rPr>
        <w:t>mplementation</w:t>
      </w:r>
      <w:r w:rsidR="008E654E" w:rsidRPr="00C86738">
        <w:rPr>
          <w:rFonts w:asciiTheme="minorHAnsi" w:eastAsia="Times New Roman" w:hAnsiTheme="minorHAnsi" w:cstheme="minorHAnsi"/>
          <w:color w:val="000000"/>
          <w:lang w:eastAsia="en-US"/>
        </w:rPr>
        <w:t> </w:t>
      </w:r>
    </w:p>
    <w:p w:rsidR="008E654E" w:rsidRPr="00C86738" w:rsidRDefault="00BF46A6" w:rsidP="004441C6">
      <w:pPr>
        <w:pStyle w:val="ListParagraph"/>
        <w:numPr>
          <w:ilvl w:val="0"/>
          <w:numId w:val="15"/>
        </w:numPr>
        <w:rPr>
          <w:rFonts w:asciiTheme="minorHAnsi" w:eastAsia="Times New Roman" w:hAnsiTheme="minorHAnsi" w:cstheme="minorHAnsi"/>
          <w:color w:val="000000"/>
          <w:lang w:eastAsia="en-US"/>
        </w:rPr>
      </w:pPr>
      <w:r w:rsidRPr="00C86738">
        <w:rPr>
          <w:rFonts w:asciiTheme="minorHAnsi" w:eastAsia="Times New Roman" w:hAnsiTheme="minorHAnsi" w:cstheme="minorHAnsi"/>
          <w:bCs/>
          <w:color w:val="000000"/>
          <w:lang w:eastAsia="en-US"/>
        </w:rPr>
        <w:t>Expectations r</w:t>
      </w:r>
      <w:r w:rsidR="008E654E" w:rsidRPr="00C86738">
        <w:rPr>
          <w:rFonts w:asciiTheme="minorHAnsi" w:eastAsia="Times New Roman" w:hAnsiTheme="minorHAnsi" w:cstheme="minorHAnsi"/>
          <w:bCs/>
          <w:color w:val="000000"/>
          <w:lang w:eastAsia="en-US"/>
        </w:rPr>
        <w:t>e</w:t>
      </w:r>
      <w:r w:rsidR="004441C6" w:rsidRPr="00C86738">
        <w:rPr>
          <w:rFonts w:asciiTheme="minorHAnsi" w:eastAsia="Times New Roman" w:hAnsiTheme="minorHAnsi" w:cstheme="minorHAnsi"/>
          <w:bCs/>
          <w:color w:val="000000"/>
          <w:lang w:eastAsia="en-US"/>
        </w:rPr>
        <w:t>peat</w:t>
      </w:r>
      <w:r w:rsidRPr="00C86738">
        <w:rPr>
          <w:rFonts w:asciiTheme="minorHAnsi" w:eastAsia="Times New Roman" w:hAnsiTheme="minorHAnsi" w:cstheme="minorHAnsi"/>
          <w:bCs/>
          <w:color w:val="000000"/>
          <w:lang w:eastAsia="en-US"/>
        </w:rPr>
        <w:t xml:space="preserve">ed and </w:t>
      </w:r>
      <w:r w:rsidR="004441C6" w:rsidRPr="00C86738">
        <w:rPr>
          <w:rFonts w:asciiTheme="minorHAnsi" w:eastAsia="Times New Roman" w:hAnsiTheme="minorHAnsi" w:cstheme="minorHAnsi"/>
          <w:bCs/>
          <w:color w:val="000000"/>
          <w:lang w:eastAsia="en-US"/>
        </w:rPr>
        <w:t>reinforce</w:t>
      </w:r>
      <w:r w:rsidRPr="00C86738">
        <w:rPr>
          <w:rFonts w:asciiTheme="minorHAnsi" w:eastAsia="Times New Roman" w:hAnsiTheme="minorHAnsi" w:cstheme="minorHAnsi"/>
          <w:bCs/>
          <w:color w:val="000000"/>
          <w:lang w:eastAsia="en-US"/>
        </w:rPr>
        <w:t>d</w:t>
      </w:r>
      <w:r w:rsidR="004441C6" w:rsidRPr="00C86738">
        <w:rPr>
          <w:rFonts w:asciiTheme="minorHAnsi" w:eastAsia="Times New Roman" w:hAnsiTheme="minorHAnsi" w:cstheme="minorHAnsi"/>
          <w:bCs/>
          <w:color w:val="000000"/>
          <w:lang w:eastAsia="en-US"/>
        </w:rPr>
        <w:t xml:space="preserve"> </w:t>
      </w:r>
      <w:r w:rsidR="008E654E" w:rsidRPr="00C86738">
        <w:rPr>
          <w:rFonts w:asciiTheme="minorHAnsi" w:eastAsia="Times New Roman" w:hAnsiTheme="minorHAnsi" w:cstheme="minorHAnsi"/>
          <w:bCs/>
          <w:color w:val="000000"/>
          <w:lang w:eastAsia="en-US"/>
        </w:rPr>
        <w:t>constantly</w:t>
      </w:r>
      <w:r w:rsidRPr="00C86738">
        <w:rPr>
          <w:rFonts w:asciiTheme="minorHAnsi" w:eastAsia="Times New Roman" w:hAnsiTheme="minorHAnsi" w:cstheme="minorHAnsi"/>
          <w:bCs/>
          <w:color w:val="000000"/>
          <w:lang w:eastAsia="en-US"/>
        </w:rPr>
        <w:t xml:space="preserve"> and consistently across the school</w:t>
      </w:r>
      <w:r w:rsidR="008E654E" w:rsidRPr="00C86738">
        <w:rPr>
          <w:rFonts w:asciiTheme="minorHAnsi" w:eastAsia="Times New Roman" w:hAnsiTheme="minorHAnsi" w:cstheme="minorHAnsi"/>
          <w:bCs/>
          <w:color w:val="000000"/>
          <w:lang w:eastAsia="en-US"/>
        </w:rPr>
        <w:t>. </w:t>
      </w:r>
    </w:p>
    <w:p w:rsidR="004441C6" w:rsidRPr="00C86738" w:rsidRDefault="00BF46A6" w:rsidP="004441C6">
      <w:pPr>
        <w:pStyle w:val="ListParagraph"/>
        <w:numPr>
          <w:ilvl w:val="0"/>
          <w:numId w:val="15"/>
        </w:numPr>
        <w:rPr>
          <w:rFonts w:asciiTheme="minorHAnsi" w:eastAsia="Times New Roman" w:hAnsiTheme="minorHAnsi" w:cstheme="minorHAnsi"/>
          <w:bCs/>
          <w:color w:val="000000"/>
          <w:lang w:eastAsia="en-US"/>
        </w:rPr>
      </w:pPr>
      <w:r w:rsidRPr="00C86738">
        <w:rPr>
          <w:rFonts w:asciiTheme="minorHAnsi" w:eastAsia="Times New Roman" w:hAnsiTheme="minorHAnsi" w:cstheme="minorHAnsi"/>
          <w:bCs/>
          <w:color w:val="000000"/>
          <w:lang w:eastAsia="en-US"/>
        </w:rPr>
        <w:t xml:space="preserve">Consideration for individual need- </w:t>
      </w:r>
      <w:r w:rsidR="00B23A13" w:rsidRPr="00C86738">
        <w:rPr>
          <w:rFonts w:asciiTheme="minorHAnsi" w:eastAsia="Times New Roman" w:hAnsiTheme="minorHAnsi" w:cstheme="minorHAnsi"/>
          <w:bCs/>
          <w:color w:val="000000"/>
          <w:lang w:eastAsia="en-US"/>
        </w:rPr>
        <w:t>A</w:t>
      </w:r>
      <w:r w:rsidR="008E654E" w:rsidRPr="00C86738">
        <w:rPr>
          <w:rFonts w:asciiTheme="minorHAnsi" w:eastAsia="Times New Roman" w:hAnsiTheme="minorHAnsi" w:cstheme="minorHAnsi"/>
          <w:bCs/>
          <w:color w:val="000000"/>
          <w:lang w:eastAsia="en-US"/>
        </w:rPr>
        <w:t>ll rules have exceptions. </w:t>
      </w:r>
    </w:p>
    <w:p w:rsidR="004441C6" w:rsidRPr="00C86738" w:rsidRDefault="004441C6" w:rsidP="004441C6">
      <w:pPr>
        <w:pStyle w:val="ListParagraph"/>
        <w:numPr>
          <w:ilvl w:val="0"/>
          <w:numId w:val="15"/>
        </w:numPr>
        <w:rPr>
          <w:rFonts w:asciiTheme="minorHAnsi" w:eastAsia="Times New Roman" w:hAnsiTheme="minorHAnsi" w:cstheme="minorHAnsi"/>
          <w:color w:val="000000"/>
          <w:lang w:eastAsia="en-US"/>
        </w:rPr>
      </w:pPr>
      <w:r w:rsidRPr="00C86738">
        <w:rPr>
          <w:rFonts w:asciiTheme="minorHAnsi" w:eastAsia="Times New Roman" w:hAnsiTheme="minorHAnsi" w:cstheme="minorHAnsi"/>
          <w:color w:val="000000"/>
          <w:lang w:eastAsia="en-US"/>
        </w:rPr>
        <w:t xml:space="preserve">Use </w:t>
      </w:r>
      <w:r w:rsidR="00BF46A6" w:rsidRPr="00C86738">
        <w:rPr>
          <w:rFonts w:asciiTheme="minorHAnsi" w:eastAsia="Times New Roman" w:hAnsiTheme="minorHAnsi" w:cstheme="minorHAnsi"/>
          <w:color w:val="000000"/>
          <w:lang w:eastAsia="en-US"/>
        </w:rPr>
        <w:t>of a</w:t>
      </w:r>
      <w:r w:rsidRPr="00C86738">
        <w:rPr>
          <w:rFonts w:asciiTheme="minorHAnsi" w:eastAsia="Times New Roman" w:hAnsiTheme="minorHAnsi" w:cstheme="minorHAnsi"/>
          <w:color w:val="000000"/>
          <w:lang w:eastAsia="en-US"/>
        </w:rPr>
        <w:t xml:space="preserve"> </w:t>
      </w:r>
      <w:r w:rsidR="008E654E" w:rsidRPr="00C86738">
        <w:rPr>
          <w:rFonts w:asciiTheme="minorHAnsi" w:eastAsia="Times New Roman" w:hAnsiTheme="minorHAnsi" w:cstheme="minorHAnsi"/>
          <w:color w:val="000000"/>
          <w:lang w:eastAsia="en-US"/>
        </w:rPr>
        <w:t>targeted approach,</w:t>
      </w:r>
      <w:r w:rsidRPr="00C86738">
        <w:rPr>
          <w:rFonts w:asciiTheme="minorHAnsi" w:eastAsia="Times New Roman" w:hAnsiTheme="minorHAnsi" w:cstheme="minorHAnsi"/>
          <w:color w:val="000000"/>
          <w:lang w:eastAsia="en-US"/>
        </w:rPr>
        <w:t xml:space="preserve"> with</w:t>
      </w:r>
      <w:r w:rsidR="008E654E" w:rsidRPr="00C86738">
        <w:rPr>
          <w:rFonts w:asciiTheme="minorHAnsi" w:eastAsia="Times New Roman" w:hAnsiTheme="minorHAnsi" w:cstheme="minorHAnsi"/>
          <w:color w:val="000000"/>
          <w:lang w:eastAsia="en-US"/>
        </w:rPr>
        <w:t xml:space="preserve"> pastoral support, therapeutic strategies</w:t>
      </w:r>
      <w:r w:rsidRPr="00C86738">
        <w:rPr>
          <w:rFonts w:asciiTheme="minorHAnsi" w:eastAsia="Times New Roman" w:hAnsiTheme="minorHAnsi" w:cstheme="minorHAnsi"/>
          <w:color w:val="000000"/>
          <w:lang w:eastAsia="en-US"/>
        </w:rPr>
        <w:t xml:space="preserve"> for individual need.</w:t>
      </w:r>
    </w:p>
    <w:p w:rsidR="004441C6" w:rsidRPr="00C86738" w:rsidRDefault="004441C6" w:rsidP="008E654E">
      <w:pPr>
        <w:rPr>
          <w:rFonts w:asciiTheme="minorHAnsi" w:eastAsia="Times New Roman" w:hAnsiTheme="minorHAnsi" w:cstheme="minorHAnsi"/>
          <w:color w:val="000000"/>
          <w:lang w:eastAsia="en-US"/>
        </w:rPr>
      </w:pPr>
    </w:p>
    <w:p w:rsidR="004441C6" w:rsidRPr="00C86738" w:rsidRDefault="004441C6" w:rsidP="004441C6">
      <w:pPr>
        <w:rPr>
          <w:rFonts w:asciiTheme="minorHAnsi" w:hAnsiTheme="minorHAnsi" w:cstheme="minorHAnsi"/>
        </w:rPr>
      </w:pPr>
      <w:r w:rsidRPr="00C86738">
        <w:rPr>
          <w:rFonts w:asciiTheme="minorHAnsi" w:hAnsiTheme="minorHAnsi" w:cstheme="minorHAnsi"/>
        </w:rPr>
        <w:t>Health and Safety for pupils and staff is the Trusts priority so as to ensure that everyone is safe whilst on site. As a consequence of this, the following rules will be necessary and must be followed at all times</w:t>
      </w:r>
      <w:r w:rsidR="00B23A13" w:rsidRPr="00C86738">
        <w:rPr>
          <w:rFonts w:asciiTheme="minorHAnsi" w:hAnsiTheme="minorHAnsi" w:cstheme="minorHAnsi"/>
        </w:rPr>
        <w:t xml:space="preserve"> and have been shared with all stakeholders of the schools.</w:t>
      </w:r>
    </w:p>
    <w:p w:rsidR="00B23A13" w:rsidRPr="00C86738" w:rsidRDefault="00B23A13" w:rsidP="004441C6">
      <w:pPr>
        <w:rPr>
          <w:rFonts w:asciiTheme="minorHAnsi" w:hAnsiTheme="minorHAnsi" w:cstheme="minorHAnsi"/>
        </w:rPr>
      </w:pPr>
    </w:p>
    <w:p w:rsidR="001A5F4C" w:rsidRPr="00C86738" w:rsidRDefault="001A5F4C" w:rsidP="001A5F4C">
      <w:pPr>
        <w:spacing w:after="160" w:line="259" w:lineRule="auto"/>
        <w:rPr>
          <w:rFonts w:asciiTheme="minorHAnsi" w:hAnsiTheme="minorHAnsi" w:cstheme="minorHAnsi"/>
          <w:b/>
        </w:rPr>
      </w:pPr>
      <w:r w:rsidRPr="00C86738">
        <w:rPr>
          <w:rFonts w:asciiTheme="minorHAnsi" w:hAnsiTheme="minorHAnsi" w:cstheme="minorHAnsi"/>
          <w:b/>
        </w:rPr>
        <w:t>Social Distancing</w:t>
      </w:r>
    </w:p>
    <w:p w:rsidR="00FF1E19" w:rsidRDefault="001A5F4C" w:rsidP="00FF1E19">
      <w:pPr>
        <w:spacing w:after="384"/>
        <w:rPr>
          <w:rFonts w:asciiTheme="minorHAnsi" w:hAnsiTheme="minorHAnsi" w:cstheme="minorHAnsi"/>
        </w:rPr>
      </w:pPr>
      <w:r w:rsidRPr="00C86738">
        <w:rPr>
          <w:rFonts w:asciiTheme="minorHAnsi" w:hAnsiTheme="minorHAnsi" w:cstheme="minorHAnsi"/>
        </w:rPr>
        <w:t xml:space="preserve">Each site will produce protocols for pupils and staff to follow in regards to maintaining Social Distancing as far as is possible on their sites and where this is not possible relevant steps will have been put in place to minimise risk i.e. the use of PPE where appropriate, careful risk assessment of staff for working on site etc. </w:t>
      </w:r>
    </w:p>
    <w:p w:rsidR="001A5F4C" w:rsidRPr="00C86738" w:rsidRDefault="001A5F4C" w:rsidP="00FF1E19">
      <w:pPr>
        <w:spacing w:after="384"/>
        <w:rPr>
          <w:rFonts w:asciiTheme="minorHAnsi" w:hAnsiTheme="minorHAnsi" w:cstheme="minorHAnsi"/>
        </w:rPr>
      </w:pPr>
      <w:r w:rsidRPr="00C86738">
        <w:rPr>
          <w:rFonts w:asciiTheme="minorHAnsi" w:hAnsiTheme="minorHAnsi" w:cstheme="minorHAnsi"/>
        </w:rPr>
        <w:t xml:space="preserve">When intervening staff will need to consider and use interventions that are most appropriate to the level of risk and those that will safely bring the need for intervention to end at its earliest and safest point. </w:t>
      </w:r>
    </w:p>
    <w:p w:rsidR="001A5F4C" w:rsidRPr="00C86738" w:rsidRDefault="001A5F4C" w:rsidP="001A5F4C">
      <w:pPr>
        <w:shd w:val="clear" w:color="auto" w:fill="FFFFFF"/>
        <w:rPr>
          <w:rFonts w:asciiTheme="minorHAnsi" w:eastAsia="Times New Roman" w:hAnsiTheme="minorHAnsi" w:cstheme="minorHAnsi"/>
          <w:color w:val="201F1E"/>
          <w:shd w:val="clear" w:color="auto" w:fill="FFFFFF"/>
          <w:lang w:eastAsia="en-US"/>
        </w:rPr>
      </w:pPr>
    </w:p>
    <w:p w:rsidR="001A5F4C" w:rsidRPr="00C86738" w:rsidRDefault="001A5F4C" w:rsidP="001A5F4C">
      <w:pPr>
        <w:shd w:val="clear" w:color="auto" w:fill="FFFFFF"/>
        <w:rPr>
          <w:rFonts w:asciiTheme="minorHAnsi" w:eastAsia="Times New Roman" w:hAnsiTheme="minorHAnsi" w:cstheme="minorHAnsi"/>
          <w:b/>
          <w:color w:val="212121"/>
          <w:lang w:eastAsia="en-US"/>
        </w:rPr>
      </w:pPr>
      <w:r w:rsidRPr="00C86738">
        <w:rPr>
          <w:rFonts w:asciiTheme="minorHAnsi" w:eastAsia="Times New Roman" w:hAnsiTheme="minorHAnsi" w:cstheme="minorHAnsi"/>
          <w:b/>
          <w:color w:val="201F1E"/>
          <w:shd w:val="clear" w:color="auto" w:fill="FFFFFF"/>
          <w:lang w:eastAsia="en-US"/>
        </w:rPr>
        <w:t>For pupils accessing remote learning;</w:t>
      </w:r>
    </w:p>
    <w:p w:rsidR="001A5F4C" w:rsidRPr="00C86738" w:rsidRDefault="001A5F4C" w:rsidP="001A5F4C">
      <w:pPr>
        <w:pStyle w:val="ListParagraph"/>
        <w:numPr>
          <w:ilvl w:val="0"/>
          <w:numId w:val="24"/>
        </w:numPr>
        <w:shd w:val="clear" w:color="auto" w:fill="FFFFFF"/>
        <w:rPr>
          <w:rFonts w:asciiTheme="minorHAnsi" w:eastAsia="Times New Roman" w:hAnsiTheme="minorHAnsi" w:cstheme="minorHAnsi"/>
          <w:color w:val="212121"/>
          <w:lang w:eastAsia="en-US"/>
        </w:rPr>
      </w:pPr>
      <w:r w:rsidRPr="00C86738">
        <w:rPr>
          <w:rFonts w:asciiTheme="minorHAnsi" w:eastAsia="Times New Roman" w:hAnsiTheme="minorHAnsi" w:cstheme="minorHAnsi"/>
          <w:color w:val="201F1E"/>
          <w:shd w:val="clear" w:color="auto" w:fill="FFFFFF"/>
          <w:lang w:eastAsia="en-US"/>
        </w:rPr>
        <w:t>Staff and pupils will continue to implement the expectations of safe internet usage stated within the E-safety policy.</w:t>
      </w:r>
    </w:p>
    <w:p w:rsidR="001A5F4C" w:rsidRPr="00C86738" w:rsidRDefault="001A5F4C" w:rsidP="001A5F4C">
      <w:pPr>
        <w:pStyle w:val="ListParagraph"/>
        <w:numPr>
          <w:ilvl w:val="0"/>
          <w:numId w:val="24"/>
        </w:numPr>
        <w:shd w:val="clear" w:color="auto" w:fill="FFFFFF"/>
        <w:rPr>
          <w:rFonts w:asciiTheme="minorHAnsi" w:eastAsia="Times New Roman" w:hAnsiTheme="minorHAnsi" w:cstheme="minorHAnsi"/>
          <w:color w:val="212121"/>
          <w:lang w:eastAsia="en-US"/>
        </w:rPr>
      </w:pPr>
      <w:r w:rsidRPr="00C86738">
        <w:rPr>
          <w:rFonts w:asciiTheme="minorHAnsi" w:eastAsia="Times New Roman" w:hAnsiTheme="minorHAnsi" w:cstheme="minorHAnsi"/>
          <w:color w:val="201F1E"/>
          <w:shd w:val="clear" w:color="auto" w:fill="FFFFFF"/>
          <w:lang w:eastAsia="en-US"/>
        </w:rPr>
        <w:t>Use of inappropriate language within the ‘Virtual Classroom’ will result in a telephone call home to discuss.</w:t>
      </w:r>
    </w:p>
    <w:p w:rsidR="001A5F4C" w:rsidRPr="00C86738" w:rsidRDefault="001A5F4C" w:rsidP="001A5F4C">
      <w:pPr>
        <w:pStyle w:val="ListParagraph"/>
        <w:numPr>
          <w:ilvl w:val="0"/>
          <w:numId w:val="24"/>
        </w:numPr>
        <w:shd w:val="clear" w:color="auto" w:fill="FFFFFF"/>
        <w:rPr>
          <w:rFonts w:asciiTheme="minorHAnsi" w:eastAsia="Times New Roman" w:hAnsiTheme="minorHAnsi" w:cstheme="minorHAnsi"/>
          <w:color w:val="212121"/>
          <w:lang w:eastAsia="en-US"/>
        </w:rPr>
      </w:pPr>
      <w:r w:rsidRPr="00C86738">
        <w:rPr>
          <w:rFonts w:asciiTheme="minorHAnsi" w:eastAsia="Times New Roman" w:hAnsiTheme="minorHAnsi" w:cstheme="minorHAnsi"/>
          <w:color w:val="201F1E"/>
          <w:shd w:val="clear" w:color="auto" w:fill="FFFFFF"/>
          <w:lang w:eastAsia="en-US"/>
        </w:rPr>
        <w:t>Use of threatening, aggressive language and behaviours within the ’Virtual Classroom’ towards staff from either pupils or families will result in immediate access denied and a requirement from parents/carers to collect a paper copy of work set from the office weekly.</w:t>
      </w:r>
    </w:p>
    <w:p w:rsidR="001A5F4C" w:rsidRPr="00C86738" w:rsidRDefault="001A5F4C" w:rsidP="001A5F4C">
      <w:pPr>
        <w:pStyle w:val="ListParagraph"/>
        <w:numPr>
          <w:ilvl w:val="0"/>
          <w:numId w:val="24"/>
        </w:numPr>
        <w:shd w:val="clear" w:color="auto" w:fill="FFFFFF"/>
        <w:rPr>
          <w:rFonts w:asciiTheme="minorHAnsi" w:eastAsia="Times New Roman" w:hAnsiTheme="minorHAnsi" w:cstheme="minorHAnsi"/>
          <w:color w:val="212121"/>
          <w:lang w:eastAsia="en-US"/>
        </w:rPr>
      </w:pPr>
      <w:r w:rsidRPr="00C86738">
        <w:rPr>
          <w:rFonts w:asciiTheme="minorHAnsi" w:eastAsia="Times New Roman" w:hAnsiTheme="minorHAnsi" w:cstheme="minorHAnsi"/>
          <w:color w:val="201F1E"/>
          <w:shd w:val="clear" w:color="auto" w:fill="FFFFFF"/>
          <w:lang w:eastAsia="en-US"/>
        </w:rPr>
        <w:t>Any use of racist, homophobic, discriminatory, or bullying language/behaviour within the ‘Virtual classroom’ will result in immediate access denied and a requirement for parents/carers to collect a paper copy of work set from the office weekly.</w:t>
      </w:r>
    </w:p>
    <w:p w:rsidR="00FF1E19" w:rsidRDefault="00FF1E19" w:rsidP="001A5F4C">
      <w:pPr>
        <w:rPr>
          <w:rFonts w:asciiTheme="minorHAnsi" w:eastAsia="Times New Roman" w:hAnsiTheme="minorHAnsi" w:cstheme="minorHAnsi"/>
          <w:b/>
          <w:color w:val="000000"/>
          <w:lang w:eastAsia="en-US"/>
        </w:rPr>
      </w:pPr>
    </w:p>
    <w:p w:rsidR="001A5F4C" w:rsidRPr="00C86738" w:rsidRDefault="001A5F4C" w:rsidP="001A5F4C">
      <w:pPr>
        <w:rPr>
          <w:rFonts w:asciiTheme="minorHAnsi" w:eastAsia="Times New Roman" w:hAnsiTheme="minorHAnsi" w:cstheme="minorHAnsi"/>
          <w:b/>
          <w:color w:val="000000"/>
          <w:lang w:eastAsia="en-US"/>
        </w:rPr>
      </w:pPr>
      <w:r w:rsidRPr="00C86738">
        <w:rPr>
          <w:rFonts w:asciiTheme="minorHAnsi" w:eastAsia="Times New Roman" w:hAnsiTheme="minorHAnsi" w:cstheme="minorHAnsi"/>
          <w:b/>
          <w:color w:val="000000"/>
          <w:lang w:eastAsia="en-US"/>
        </w:rPr>
        <w:t>Assessing Risk</w:t>
      </w:r>
    </w:p>
    <w:p w:rsidR="00D35119" w:rsidRPr="00C86738" w:rsidRDefault="00D35119" w:rsidP="001A5F4C">
      <w:pPr>
        <w:rPr>
          <w:rFonts w:asciiTheme="minorHAnsi" w:eastAsia="Times New Roman" w:hAnsiTheme="minorHAnsi" w:cstheme="minorHAnsi"/>
          <w:color w:val="212121"/>
          <w:lang w:eastAsia="en-US"/>
        </w:rPr>
      </w:pPr>
      <w:r w:rsidRPr="00C86738">
        <w:rPr>
          <w:rFonts w:asciiTheme="minorHAnsi" w:hAnsiTheme="minorHAnsi" w:cstheme="minorHAnsi"/>
        </w:rPr>
        <w:t>Prior to pupils returning to school, each site will need to carefully assess the risk(s) of pupils remaining on a home learning programme or being educated on the school site.</w:t>
      </w:r>
    </w:p>
    <w:p w:rsidR="00425FAE" w:rsidRPr="00C86738" w:rsidRDefault="00D35119" w:rsidP="006E0CDE">
      <w:pPr>
        <w:spacing w:after="160" w:line="259" w:lineRule="auto"/>
        <w:rPr>
          <w:rFonts w:asciiTheme="minorHAnsi" w:hAnsiTheme="minorHAnsi" w:cstheme="minorHAnsi"/>
        </w:rPr>
      </w:pPr>
      <w:r w:rsidRPr="00C86738">
        <w:rPr>
          <w:rFonts w:asciiTheme="minorHAnsi" w:hAnsiTheme="minorHAnsi" w:cstheme="minorHAnsi"/>
        </w:rPr>
        <w:t>To assist with decisions in regards to these risks the following collaborative risk assessment has been adapted from a document supplied by the Local Authority and should be formulated by in school staff teams for Safeguarding, behaviour, pastoral and teaching and learning along with an</w:t>
      </w:r>
      <w:r w:rsidR="001802FD" w:rsidRPr="00C86738">
        <w:rPr>
          <w:rFonts w:asciiTheme="minorHAnsi" w:hAnsiTheme="minorHAnsi" w:cstheme="minorHAnsi"/>
        </w:rPr>
        <w:t>y</w:t>
      </w:r>
      <w:r w:rsidRPr="00C86738">
        <w:rPr>
          <w:rFonts w:asciiTheme="minorHAnsi" w:hAnsiTheme="minorHAnsi" w:cstheme="minorHAnsi"/>
        </w:rPr>
        <w:t xml:space="preserve"> external agencies or professionals that are involved with the child i.e. Social Care.</w:t>
      </w:r>
    </w:p>
    <w:p w:rsidR="00394E88" w:rsidRDefault="001A5F4C" w:rsidP="00FF1E19">
      <w:pPr>
        <w:spacing w:after="384"/>
        <w:rPr>
          <w:rFonts w:asciiTheme="minorHAnsi" w:hAnsiTheme="minorHAnsi" w:cstheme="minorHAnsi"/>
        </w:rPr>
      </w:pPr>
      <w:r w:rsidRPr="00C86738">
        <w:rPr>
          <w:rFonts w:asciiTheme="minorHAnsi" w:eastAsia="Times New Roman" w:hAnsiTheme="minorHAnsi" w:cstheme="minorHAnsi"/>
          <w:color w:val="000000"/>
          <w:lang w:eastAsia="en-US"/>
        </w:rPr>
        <w:lastRenderedPageBreak/>
        <w:t>Schools will</w:t>
      </w:r>
      <w:r w:rsidR="00C86738">
        <w:rPr>
          <w:rFonts w:asciiTheme="minorHAnsi" w:eastAsia="Times New Roman" w:hAnsiTheme="minorHAnsi" w:cstheme="minorHAnsi"/>
          <w:color w:val="000000"/>
          <w:lang w:eastAsia="en-US"/>
        </w:rPr>
        <w:t>,</w:t>
      </w:r>
      <w:r w:rsidRPr="00C86738">
        <w:rPr>
          <w:rFonts w:asciiTheme="minorHAnsi" w:eastAsia="Times New Roman" w:hAnsiTheme="minorHAnsi" w:cstheme="minorHAnsi"/>
          <w:color w:val="000000"/>
          <w:lang w:eastAsia="en-US"/>
        </w:rPr>
        <w:t xml:space="preserve"> if required</w:t>
      </w:r>
      <w:r w:rsidR="00C86738">
        <w:rPr>
          <w:rFonts w:asciiTheme="minorHAnsi" w:eastAsia="Times New Roman" w:hAnsiTheme="minorHAnsi" w:cstheme="minorHAnsi"/>
          <w:color w:val="000000"/>
          <w:lang w:eastAsia="en-US"/>
        </w:rPr>
        <w:t>,</w:t>
      </w:r>
      <w:r w:rsidRPr="00C86738">
        <w:rPr>
          <w:rFonts w:asciiTheme="minorHAnsi" w:eastAsia="Times New Roman" w:hAnsiTheme="minorHAnsi" w:cstheme="minorHAnsi"/>
          <w:color w:val="000000"/>
          <w:lang w:eastAsia="en-US"/>
        </w:rPr>
        <w:t xml:space="preserve"> withdraw the offer of a place for a ‘short period of time’ – </w:t>
      </w:r>
      <w:r w:rsidRPr="00C86738">
        <w:rPr>
          <w:rFonts w:asciiTheme="minorHAnsi" w:hAnsiTheme="minorHAnsi" w:cstheme="minorHAnsi"/>
        </w:rPr>
        <w:t>such time as if they cannot be confident that a young person is able to manage their conduct appropriately. Examples of where this might be enforced include where children are unable to maintain Social Distancing protocols on site and are putting others at risk, where Physical Intervention and positive handling has taken place resulting in a hold.</w:t>
      </w:r>
    </w:p>
    <w:p w:rsidR="00BA19EE" w:rsidRDefault="00BA19EE" w:rsidP="00FF1E19">
      <w:pPr>
        <w:spacing w:after="384"/>
        <w:rPr>
          <w:rFonts w:asciiTheme="minorHAnsi" w:hAnsiTheme="minorHAnsi" w:cstheme="minorHAnsi"/>
        </w:rPr>
      </w:pPr>
    </w:p>
    <w:p w:rsidR="00BA19EE" w:rsidRDefault="00BA19EE" w:rsidP="00FF1E19">
      <w:pPr>
        <w:spacing w:after="384"/>
        <w:rPr>
          <w:rFonts w:asciiTheme="minorHAnsi" w:hAnsiTheme="minorHAnsi" w:cstheme="minorHAnsi"/>
        </w:rPr>
      </w:pPr>
    </w:p>
    <w:p w:rsidR="00BA19EE" w:rsidRDefault="00BA19EE" w:rsidP="00FF1E19">
      <w:pPr>
        <w:spacing w:after="384"/>
        <w:rPr>
          <w:rFonts w:asciiTheme="minorHAnsi" w:hAnsiTheme="minorHAnsi" w:cstheme="minorHAnsi"/>
        </w:rPr>
      </w:pPr>
    </w:p>
    <w:p w:rsidR="00BA19EE" w:rsidRDefault="00BA19EE" w:rsidP="00FF1E19">
      <w:pPr>
        <w:spacing w:after="384"/>
        <w:rPr>
          <w:rFonts w:asciiTheme="minorHAnsi" w:hAnsiTheme="minorHAnsi" w:cstheme="minorHAnsi"/>
        </w:rPr>
      </w:pPr>
    </w:p>
    <w:p w:rsidR="00BA19EE" w:rsidRDefault="00BA19EE" w:rsidP="00FF1E19">
      <w:pPr>
        <w:spacing w:after="384"/>
        <w:rPr>
          <w:rFonts w:asciiTheme="minorHAnsi" w:hAnsiTheme="minorHAnsi" w:cstheme="minorHAnsi"/>
        </w:rPr>
      </w:pPr>
    </w:p>
    <w:p w:rsidR="00BA19EE" w:rsidRDefault="00BA19EE" w:rsidP="00FF1E19">
      <w:pPr>
        <w:spacing w:after="384"/>
        <w:rPr>
          <w:rFonts w:asciiTheme="minorHAnsi" w:hAnsiTheme="minorHAnsi" w:cstheme="minorHAnsi"/>
        </w:rPr>
      </w:pPr>
    </w:p>
    <w:p w:rsidR="00BA19EE" w:rsidRDefault="00BA19EE" w:rsidP="00FF1E19">
      <w:pPr>
        <w:spacing w:after="384"/>
        <w:rPr>
          <w:rFonts w:asciiTheme="minorHAnsi" w:hAnsiTheme="minorHAnsi" w:cstheme="minorHAnsi"/>
        </w:rPr>
      </w:pPr>
    </w:p>
    <w:p w:rsidR="00BA19EE" w:rsidRDefault="00BA19EE" w:rsidP="00FF1E19">
      <w:pPr>
        <w:spacing w:after="384"/>
        <w:rPr>
          <w:rFonts w:asciiTheme="minorHAnsi" w:hAnsiTheme="minorHAnsi" w:cstheme="minorHAnsi"/>
        </w:rPr>
      </w:pPr>
    </w:p>
    <w:p w:rsidR="00BA19EE" w:rsidRDefault="00BA19EE" w:rsidP="00FF1E19">
      <w:pPr>
        <w:spacing w:after="384"/>
        <w:rPr>
          <w:rFonts w:asciiTheme="minorHAnsi" w:hAnsiTheme="minorHAnsi" w:cstheme="minorHAnsi"/>
        </w:rPr>
      </w:pPr>
    </w:p>
    <w:p w:rsidR="00BA19EE" w:rsidRDefault="00BA19EE" w:rsidP="00FF1E19">
      <w:pPr>
        <w:spacing w:after="384"/>
        <w:rPr>
          <w:rFonts w:asciiTheme="minorHAnsi" w:hAnsiTheme="minorHAnsi" w:cstheme="minorHAnsi"/>
        </w:rPr>
      </w:pPr>
    </w:p>
    <w:p w:rsidR="00BA19EE" w:rsidRDefault="00BA19EE" w:rsidP="00FF1E19">
      <w:pPr>
        <w:spacing w:after="384"/>
        <w:rPr>
          <w:rFonts w:asciiTheme="minorHAnsi" w:hAnsiTheme="minorHAnsi" w:cstheme="minorHAnsi"/>
        </w:rPr>
      </w:pPr>
    </w:p>
    <w:p w:rsidR="00BA19EE" w:rsidRDefault="00BA19EE" w:rsidP="00FF1E19">
      <w:pPr>
        <w:spacing w:after="384"/>
        <w:rPr>
          <w:rFonts w:asciiTheme="minorHAnsi" w:hAnsiTheme="minorHAnsi" w:cstheme="minorHAnsi"/>
        </w:rPr>
      </w:pPr>
    </w:p>
    <w:p w:rsidR="00BA19EE" w:rsidRDefault="00BA19EE" w:rsidP="00FF1E19">
      <w:pPr>
        <w:spacing w:after="384"/>
        <w:rPr>
          <w:rFonts w:asciiTheme="minorHAnsi" w:hAnsiTheme="minorHAnsi" w:cstheme="minorHAnsi"/>
        </w:rPr>
      </w:pPr>
    </w:p>
    <w:p w:rsidR="00BA19EE" w:rsidRDefault="00BA19EE" w:rsidP="00FF1E19">
      <w:pPr>
        <w:spacing w:after="384"/>
        <w:rPr>
          <w:rFonts w:asciiTheme="minorHAnsi" w:hAnsiTheme="minorHAnsi" w:cstheme="minorHAnsi"/>
        </w:rPr>
      </w:pPr>
    </w:p>
    <w:p w:rsidR="00BA19EE" w:rsidRDefault="00BA19EE" w:rsidP="00FF1E19">
      <w:pPr>
        <w:spacing w:after="384"/>
        <w:rPr>
          <w:rFonts w:asciiTheme="minorHAnsi" w:hAnsiTheme="minorHAnsi" w:cstheme="minorHAnsi"/>
        </w:rPr>
      </w:pPr>
    </w:p>
    <w:p w:rsidR="00BA19EE" w:rsidRDefault="00BA19EE" w:rsidP="00FF1E19">
      <w:pPr>
        <w:spacing w:after="384"/>
        <w:rPr>
          <w:rFonts w:asciiTheme="minorHAnsi" w:hAnsiTheme="minorHAnsi" w:cstheme="minorHAnsi"/>
        </w:rPr>
      </w:pPr>
    </w:p>
    <w:p w:rsidR="00BA19EE" w:rsidRDefault="00BA19EE" w:rsidP="00FF1E19">
      <w:pPr>
        <w:spacing w:after="384"/>
        <w:rPr>
          <w:rFonts w:asciiTheme="minorHAnsi" w:hAnsiTheme="minorHAnsi" w:cstheme="minorHAnsi"/>
        </w:rPr>
      </w:pPr>
    </w:p>
    <w:p w:rsidR="00BA19EE" w:rsidRDefault="00BA19EE" w:rsidP="00FF1E19">
      <w:pPr>
        <w:spacing w:after="384"/>
        <w:rPr>
          <w:rFonts w:asciiTheme="minorHAnsi" w:hAnsiTheme="minorHAnsi" w:cstheme="minorHAnsi"/>
        </w:rPr>
      </w:pPr>
    </w:p>
    <w:p w:rsidR="001A5F4C" w:rsidRDefault="001A5F4C" w:rsidP="006E0CDE">
      <w:pPr>
        <w:spacing w:after="160" w:line="259" w:lineRule="auto"/>
        <w:rPr>
          <w:rFonts w:asciiTheme="minorHAnsi" w:hAnsiTheme="minorHAnsi" w:cstheme="minorHAnsi"/>
        </w:rPr>
      </w:pPr>
    </w:p>
    <w:p w:rsidR="00D35119" w:rsidRPr="00173344" w:rsidRDefault="00A354E6" w:rsidP="00D35119">
      <w:pPr>
        <w:spacing w:after="160" w:line="259" w:lineRule="auto"/>
        <w:rPr>
          <w:rFonts w:asciiTheme="minorHAnsi" w:hAnsiTheme="minorHAnsi" w:cstheme="minorHAnsi"/>
        </w:rPr>
      </w:pPr>
      <w:r w:rsidRPr="00173344">
        <w:rPr>
          <w:rFonts w:asciiTheme="minorHAnsi" w:hAnsiTheme="minorHAnsi" w:cstheme="minorHAnsi"/>
          <w:noProof/>
        </w:rPr>
        <w:drawing>
          <wp:anchor distT="0" distB="0" distL="114300" distR="114300" simplePos="0" relativeHeight="251663360" behindDoc="1" locked="0" layoutInCell="1" allowOverlap="1" wp14:anchorId="3B027AC3" wp14:editId="692C6128">
            <wp:simplePos x="0" y="0"/>
            <wp:positionH relativeFrom="column">
              <wp:posOffset>0</wp:posOffset>
            </wp:positionH>
            <wp:positionV relativeFrom="paragraph">
              <wp:posOffset>-635</wp:posOffset>
            </wp:positionV>
            <wp:extent cx="902101" cy="5892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ndon South East Academies Trust-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2101" cy="589280"/>
                    </a:xfrm>
                    <a:prstGeom prst="rect">
                      <a:avLst/>
                    </a:prstGeom>
                  </pic:spPr>
                </pic:pic>
              </a:graphicData>
            </a:graphic>
            <wp14:sizeRelH relativeFrom="page">
              <wp14:pctWidth>0</wp14:pctWidth>
            </wp14:sizeRelH>
            <wp14:sizeRelV relativeFrom="page">
              <wp14:pctHeight>0</wp14:pctHeight>
            </wp14:sizeRelV>
          </wp:anchor>
        </w:drawing>
      </w:r>
    </w:p>
    <w:p w:rsidR="001A5F4C" w:rsidRDefault="001A5F4C" w:rsidP="00D35119">
      <w:pPr>
        <w:pStyle w:val="NormalWeb"/>
        <w:jc w:val="center"/>
        <w:rPr>
          <w:rFonts w:asciiTheme="minorHAnsi" w:hAnsiTheme="minorHAnsi" w:cstheme="minorHAnsi"/>
          <w:b/>
          <w:bCs/>
          <w:color w:val="0B0C0C"/>
        </w:rPr>
      </w:pPr>
    </w:p>
    <w:p w:rsidR="00D35119" w:rsidRPr="00173344" w:rsidRDefault="00D35119" w:rsidP="00D35119">
      <w:pPr>
        <w:pStyle w:val="NormalWeb"/>
        <w:jc w:val="center"/>
        <w:rPr>
          <w:rFonts w:asciiTheme="minorHAnsi" w:hAnsiTheme="minorHAnsi" w:cstheme="minorHAnsi"/>
          <w:b/>
          <w:bCs/>
          <w:color w:val="0B0C0C"/>
        </w:rPr>
      </w:pPr>
      <w:r w:rsidRPr="00173344">
        <w:rPr>
          <w:rFonts w:asciiTheme="minorHAnsi" w:hAnsiTheme="minorHAnsi" w:cstheme="minorHAnsi"/>
          <w:b/>
          <w:bCs/>
          <w:color w:val="0B0C0C"/>
        </w:rPr>
        <w:t>Vulnerable Children and Young People</w:t>
      </w:r>
    </w:p>
    <w:p w:rsidR="00D35119" w:rsidRPr="00173344" w:rsidRDefault="00D35119" w:rsidP="00D35119">
      <w:pPr>
        <w:pStyle w:val="NormalWeb"/>
        <w:jc w:val="center"/>
        <w:rPr>
          <w:rFonts w:asciiTheme="minorHAnsi" w:hAnsiTheme="minorHAnsi" w:cstheme="minorHAnsi"/>
          <w:b/>
          <w:bCs/>
          <w:color w:val="0B0C0C"/>
        </w:rPr>
      </w:pPr>
    </w:p>
    <w:p w:rsidR="00D35119" w:rsidRPr="00173344" w:rsidRDefault="00D35119" w:rsidP="00D35119">
      <w:pPr>
        <w:pStyle w:val="NormalWeb"/>
        <w:jc w:val="center"/>
        <w:rPr>
          <w:rFonts w:asciiTheme="minorHAnsi" w:hAnsiTheme="minorHAnsi" w:cstheme="minorHAnsi"/>
          <w:b/>
          <w:bCs/>
          <w:color w:val="0B0C0C"/>
        </w:rPr>
      </w:pPr>
      <w:r w:rsidRPr="00173344">
        <w:rPr>
          <w:rFonts w:asciiTheme="minorHAnsi" w:hAnsiTheme="minorHAnsi" w:cstheme="minorHAnsi"/>
          <w:b/>
          <w:bCs/>
          <w:color w:val="0B0C0C"/>
        </w:rPr>
        <w:t>Collaborative Risk Assessment</w:t>
      </w:r>
    </w:p>
    <w:p w:rsidR="00D35119" w:rsidRPr="00173344" w:rsidRDefault="00D35119" w:rsidP="00D35119">
      <w:pPr>
        <w:pStyle w:val="NormalWeb"/>
        <w:rPr>
          <w:rFonts w:asciiTheme="minorHAnsi" w:hAnsiTheme="minorHAnsi" w:cstheme="minorHAnsi"/>
          <w:b/>
          <w:color w:val="0B0C0C"/>
        </w:rPr>
      </w:pPr>
      <w:r w:rsidRPr="00173344">
        <w:rPr>
          <w:rFonts w:asciiTheme="minorHAnsi" w:hAnsiTheme="minorHAnsi" w:cstheme="minorHAnsi"/>
          <w:b/>
        </w:rPr>
        <w:tab/>
      </w:r>
    </w:p>
    <w:p w:rsidR="00D35119" w:rsidRPr="00173344" w:rsidRDefault="00D35119" w:rsidP="00D35119">
      <w:pPr>
        <w:tabs>
          <w:tab w:val="left" w:pos="2580"/>
        </w:tabs>
        <w:rPr>
          <w:rFonts w:asciiTheme="minorHAnsi" w:hAnsiTheme="minorHAnsi" w:cstheme="minorHAnsi"/>
          <w:b/>
        </w:rPr>
      </w:pPr>
      <w:r w:rsidRPr="00173344">
        <w:rPr>
          <w:rFonts w:asciiTheme="minorHAnsi" w:hAnsiTheme="minorHAnsi" w:cstheme="minorHAnsi"/>
          <w:b/>
        </w:rPr>
        <w:t>To be reviewed as required</w:t>
      </w:r>
    </w:p>
    <w:p w:rsidR="00D35119" w:rsidRPr="00173344" w:rsidRDefault="00D35119" w:rsidP="00D35119">
      <w:pPr>
        <w:jc w:val="center"/>
        <w:rPr>
          <w:rFonts w:asciiTheme="minorHAnsi" w:hAnsiTheme="minorHAnsi" w:cstheme="minorHAnsi"/>
          <w:b/>
        </w:rPr>
      </w:pPr>
      <w:r w:rsidRPr="00173344">
        <w:rPr>
          <w:rFonts w:asciiTheme="minorHAnsi" w:hAnsiTheme="minorHAnsi" w:cstheme="minorHAnsi"/>
          <w:b/>
        </w:rPr>
        <w:t>Collaborative Risk Assessment</w:t>
      </w:r>
    </w:p>
    <w:p w:rsidR="00D35119" w:rsidRPr="00173344" w:rsidRDefault="00D35119" w:rsidP="00D35119">
      <w:pPr>
        <w:pStyle w:val="NoSpacing"/>
        <w:rPr>
          <w:rFonts w:asciiTheme="minorHAnsi" w:hAnsiTheme="minorHAnsi" w:cstheme="minorHAnsi"/>
          <w:sz w:val="24"/>
        </w:rPr>
      </w:pPr>
    </w:p>
    <w:tbl>
      <w:tblPr>
        <w:tblStyle w:val="TableGrid"/>
        <w:tblW w:w="0" w:type="auto"/>
        <w:tblInd w:w="250" w:type="dxa"/>
        <w:tblLook w:val="04A0" w:firstRow="1" w:lastRow="0" w:firstColumn="1" w:lastColumn="0" w:noHBand="0" w:noVBand="1"/>
      </w:tblPr>
      <w:tblGrid>
        <w:gridCol w:w="2235"/>
        <w:gridCol w:w="6554"/>
      </w:tblGrid>
      <w:tr w:rsidR="00D35119" w:rsidRPr="00173344" w:rsidTr="00E40033">
        <w:trPr>
          <w:trHeight w:val="454"/>
        </w:trPr>
        <w:tc>
          <w:tcPr>
            <w:tcW w:w="2235" w:type="dxa"/>
            <w:shd w:val="clear" w:color="auto" w:fill="BFBFBF" w:themeFill="background1" w:themeFillShade="BF"/>
            <w:vAlign w:val="center"/>
          </w:tcPr>
          <w:p w:rsidR="00D35119" w:rsidRPr="00173344" w:rsidRDefault="00D35119" w:rsidP="00E40033">
            <w:pPr>
              <w:rPr>
                <w:rFonts w:asciiTheme="minorHAnsi" w:hAnsiTheme="minorHAnsi" w:cstheme="minorHAnsi"/>
                <w:b/>
              </w:rPr>
            </w:pPr>
            <w:r w:rsidRPr="00173344">
              <w:rPr>
                <w:rFonts w:asciiTheme="minorHAnsi" w:hAnsiTheme="minorHAnsi" w:cstheme="minorHAnsi"/>
                <w:b/>
              </w:rPr>
              <w:t>CYP Name:</w:t>
            </w:r>
          </w:p>
        </w:tc>
        <w:tc>
          <w:tcPr>
            <w:tcW w:w="6554" w:type="dxa"/>
            <w:vAlign w:val="center"/>
          </w:tcPr>
          <w:p w:rsidR="00D35119" w:rsidRPr="00173344" w:rsidRDefault="00D35119" w:rsidP="00E40033">
            <w:pPr>
              <w:rPr>
                <w:rFonts w:asciiTheme="minorHAnsi" w:hAnsiTheme="minorHAnsi" w:cstheme="minorHAnsi"/>
              </w:rPr>
            </w:pPr>
          </w:p>
        </w:tc>
      </w:tr>
      <w:tr w:rsidR="00D35119" w:rsidRPr="00173344" w:rsidTr="00E40033">
        <w:trPr>
          <w:trHeight w:val="454"/>
        </w:trPr>
        <w:tc>
          <w:tcPr>
            <w:tcW w:w="2235" w:type="dxa"/>
            <w:shd w:val="clear" w:color="auto" w:fill="BFBFBF" w:themeFill="background1" w:themeFillShade="BF"/>
            <w:vAlign w:val="center"/>
          </w:tcPr>
          <w:p w:rsidR="00D35119" w:rsidRPr="00173344" w:rsidRDefault="00D35119" w:rsidP="00E40033">
            <w:pPr>
              <w:rPr>
                <w:rFonts w:asciiTheme="minorHAnsi" w:hAnsiTheme="minorHAnsi" w:cstheme="minorHAnsi"/>
                <w:b/>
              </w:rPr>
            </w:pPr>
            <w:r w:rsidRPr="00173344">
              <w:rPr>
                <w:rFonts w:asciiTheme="minorHAnsi" w:hAnsiTheme="minorHAnsi" w:cstheme="minorHAnsi"/>
                <w:b/>
              </w:rPr>
              <w:t>DOB:</w:t>
            </w:r>
          </w:p>
        </w:tc>
        <w:tc>
          <w:tcPr>
            <w:tcW w:w="6554" w:type="dxa"/>
            <w:vAlign w:val="center"/>
          </w:tcPr>
          <w:p w:rsidR="00D35119" w:rsidRPr="00173344" w:rsidRDefault="00D35119" w:rsidP="00E40033">
            <w:pPr>
              <w:rPr>
                <w:rFonts w:asciiTheme="minorHAnsi" w:hAnsiTheme="minorHAnsi" w:cstheme="minorHAnsi"/>
                <w:bCs/>
              </w:rPr>
            </w:pPr>
          </w:p>
        </w:tc>
      </w:tr>
      <w:tr w:rsidR="00D35119" w:rsidRPr="00173344" w:rsidTr="00E40033">
        <w:trPr>
          <w:trHeight w:val="454"/>
        </w:trPr>
        <w:tc>
          <w:tcPr>
            <w:tcW w:w="2235" w:type="dxa"/>
            <w:shd w:val="clear" w:color="auto" w:fill="BFBFBF" w:themeFill="background1" w:themeFillShade="BF"/>
            <w:vAlign w:val="center"/>
          </w:tcPr>
          <w:p w:rsidR="00D35119" w:rsidRPr="00173344" w:rsidRDefault="00D35119" w:rsidP="00E40033">
            <w:pPr>
              <w:rPr>
                <w:rFonts w:asciiTheme="minorHAnsi" w:hAnsiTheme="minorHAnsi" w:cstheme="minorHAnsi"/>
                <w:b/>
              </w:rPr>
            </w:pPr>
            <w:r w:rsidRPr="00173344">
              <w:rPr>
                <w:rFonts w:asciiTheme="minorHAnsi" w:hAnsiTheme="minorHAnsi" w:cstheme="minorHAnsi"/>
                <w:b/>
              </w:rPr>
              <w:t>School:</w:t>
            </w:r>
          </w:p>
        </w:tc>
        <w:tc>
          <w:tcPr>
            <w:tcW w:w="6554" w:type="dxa"/>
            <w:vAlign w:val="center"/>
          </w:tcPr>
          <w:p w:rsidR="00D35119" w:rsidRPr="00173344" w:rsidRDefault="00D35119" w:rsidP="00E40033">
            <w:pPr>
              <w:rPr>
                <w:rFonts w:asciiTheme="minorHAnsi" w:hAnsiTheme="minorHAnsi" w:cstheme="minorHAnsi"/>
              </w:rPr>
            </w:pPr>
          </w:p>
        </w:tc>
      </w:tr>
      <w:tr w:rsidR="00D35119" w:rsidRPr="00173344" w:rsidTr="00E40033">
        <w:trPr>
          <w:trHeight w:val="454"/>
        </w:trPr>
        <w:tc>
          <w:tcPr>
            <w:tcW w:w="2235" w:type="dxa"/>
            <w:shd w:val="clear" w:color="auto" w:fill="BFBFBF" w:themeFill="background1" w:themeFillShade="BF"/>
            <w:vAlign w:val="center"/>
          </w:tcPr>
          <w:p w:rsidR="00D35119" w:rsidRPr="00173344" w:rsidRDefault="00D35119" w:rsidP="00E40033">
            <w:pPr>
              <w:rPr>
                <w:rFonts w:asciiTheme="minorHAnsi" w:hAnsiTheme="minorHAnsi" w:cstheme="minorHAnsi"/>
                <w:b/>
              </w:rPr>
            </w:pPr>
            <w:r w:rsidRPr="00173344">
              <w:rPr>
                <w:rFonts w:asciiTheme="minorHAnsi" w:hAnsiTheme="minorHAnsi" w:cstheme="minorHAnsi"/>
                <w:b/>
              </w:rPr>
              <w:t xml:space="preserve">Vulnerable category </w:t>
            </w:r>
            <w:r w:rsidRPr="00173344">
              <w:rPr>
                <w:rFonts w:asciiTheme="minorHAnsi" w:hAnsiTheme="minorHAnsi" w:cstheme="minorHAnsi"/>
                <w:i/>
              </w:rPr>
              <w:t>(please select)</w:t>
            </w:r>
            <w:r w:rsidRPr="00173344">
              <w:rPr>
                <w:rFonts w:asciiTheme="minorHAnsi" w:hAnsiTheme="minorHAnsi" w:cstheme="minorHAnsi"/>
                <w:b/>
              </w:rPr>
              <w:t>:</w:t>
            </w:r>
          </w:p>
        </w:tc>
        <w:tc>
          <w:tcPr>
            <w:tcW w:w="6554" w:type="dxa"/>
            <w:vAlign w:val="center"/>
          </w:tcPr>
          <w:p w:rsidR="00D35119" w:rsidRPr="00173344" w:rsidRDefault="00D35119" w:rsidP="00E40033">
            <w:pPr>
              <w:rPr>
                <w:rFonts w:asciiTheme="minorHAnsi" w:hAnsiTheme="minorHAnsi" w:cstheme="minorHAnsi"/>
              </w:rPr>
            </w:pPr>
            <w:r w:rsidRPr="00173344">
              <w:rPr>
                <w:rFonts w:asciiTheme="minorHAnsi" w:hAnsiTheme="minorHAnsi" w:cstheme="minorHAnsi"/>
              </w:rPr>
              <w:t>Child Protection Plan (CPP) / Child in Need (</w:t>
            </w:r>
            <w:proofErr w:type="spellStart"/>
            <w:r w:rsidRPr="00173344">
              <w:rPr>
                <w:rFonts w:asciiTheme="minorHAnsi" w:hAnsiTheme="minorHAnsi" w:cstheme="minorHAnsi"/>
              </w:rPr>
              <w:t>CHiN</w:t>
            </w:r>
            <w:proofErr w:type="spellEnd"/>
            <w:r w:rsidRPr="00173344">
              <w:rPr>
                <w:rFonts w:asciiTheme="minorHAnsi" w:hAnsiTheme="minorHAnsi" w:cstheme="minorHAnsi"/>
              </w:rPr>
              <w:t>) / Child Looked after (CLA) / EHC Plan / Other (please provide details)</w:t>
            </w:r>
          </w:p>
        </w:tc>
      </w:tr>
    </w:tbl>
    <w:p w:rsidR="00D35119" w:rsidRPr="00173344" w:rsidRDefault="00D35119" w:rsidP="00D35119">
      <w:pPr>
        <w:rPr>
          <w:rFonts w:asciiTheme="minorHAnsi" w:hAnsiTheme="minorHAnsi" w:cstheme="minorHAnsi"/>
        </w:rPr>
      </w:pPr>
    </w:p>
    <w:tbl>
      <w:tblPr>
        <w:tblStyle w:val="TableGrid"/>
        <w:tblW w:w="9924" w:type="dxa"/>
        <w:tblInd w:w="-318" w:type="dxa"/>
        <w:tblLook w:val="04A0" w:firstRow="1" w:lastRow="0" w:firstColumn="1" w:lastColumn="0" w:noHBand="0" w:noVBand="1"/>
      </w:tblPr>
      <w:tblGrid>
        <w:gridCol w:w="4821"/>
        <w:gridCol w:w="5103"/>
      </w:tblGrid>
      <w:tr w:rsidR="00D35119" w:rsidRPr="00173344" w:rsidTr="00E40033">
        <w:trPr>
          <w:trHeight w:val="424"/>
        </w:trPr>
        <w:tc>
          <w:tcPr>
            <w:tcW w:w="4821" w:type="dxa"/>
            <w:shd w:val="clear" w:color="auto" w:fill="BFBFBF" w:themeFill="background1" w:themeFillShade="BF"/>
            <w:vAlign w:val="center"/>
          </w:tcPr>
          <w:p w:rsidR="00D35119" w:rsidRPr="00173344" w:rsidRDefault="00D35119" w:rsidP="00E40033">
            <w:pPr>
              <w:jc w:val="center"/>
              <w:rPr>
                <w:rFonts w:asciiTheme="minorHAnsi" w:hAnsiTheme="minorHAnsi" w:cstheme="minorHAnsi"/>
                <w:b/>
                <w:bCs/>
              </w:rPr>
            </w:pPr>
            <w:r w:rsidRPr="00173344">
              <w:rPr>
                <w:rFonts w:asciiTheme="minorHAnsi" w:hAnsiTheme="minorHAnsi" w:cstheme="minorHAnsi"/>
                <w:b/>
                <w:bCs/>
              </w:rPr>
              <w:t>Advantages of staying at home</w:t>
            </w:r>
          </w:p>
        </w:tc>
        <w:tc>
          <w:tcPr>
            <w:tcW w:w="5103" w:type="dxa"/>
            <w:shd w:val="clear" w:color="auto" w:fill="BFBFBF" w:themeFill="background1" w:themeFillShade="BF"/>
            <w:vAlign w:val="center"/>
          </w:tcPr>
          <w:p w:rsidR="00D35119" w:rsidRPr="00173344" w:rsidRDefault="00D35119" w:rsidP="00E40033">
            <w:pPr>
              <w:jc w:val="center"/>
              <w:rPr>
                <w:rFonts w:asciiTheme="minorHAnsi" w:hAnsiTheme="minorHAnsi" w:cstheme="minorHAnsi"/>
                <w:b/>
                <w:bCs/>
              </w:rPr>
            </w:pPr>
            <w:r w:rsidRPr="00173344">
              <w:rPr>
                <w:rFonts w:asciiTheme="minorHAnsi" w:hAnsiTheme="minorHAnsi" w:cstheme="minorHAnsi"/>
                <w:b/>
                <w:bCs/>
              </w:rPr>
              <w:t>Potential risks of staying at home</w:t>
            </w:r>
          </w:p>
        </w:tc>
      </w:tr>
      <w:tr w:rsidR="00D35119" w:rsidRPr="00173344" w:rsidTr="00E40033">
        <w:tc>
          <w:tcPr>
            <w:tcW w:w="4821" w:type="dxa"/>
          </w:tcPr>
          <w:p w:rsidR="00D35119" w:rsidRPr="00173344" w:rsidRDefault="00D35119" w:rsidP="00E40033">
            <w:pPr>
              <w:rPr>
                <w:rFonts w:asciiTheme="minorHAnsi" w:hAnsiTheme="minorHAnsi" w:cstheme="minorHAnsi"/>
              </w:rPr>
            </w:pPr>
          </w:p>
          <w:p w:rsidR="00D35119" w:rsidRPr="00173344" w:rsidRDefault="00D35119" w:rsidP="00E40033">
            <w:pPr>
              <w:rPr>
                <w:rFonts w:asciiTheme="minorHAnsi" w:hAnsiTheme="minorHAnsi" w:cstheme="minorHAnsi"/>
              </w:rPr>
            </w:pPr>
            <w:r w:rsidRPr="00173344">
              <w:rPr>
                <w:rFonts w:asciiTheme="minorHAnsi" w:hAnsiTheme="minorHAnsi" w:cstheme="minorHAnsi"/>
              </w:rPr>
              <w:t xml:space="preserve">Minimises risk to the CYP’s health, especially for those with underlying health conditions. </w:t>
            </w:r>
          </w:p>
          <w:p w:rsidR="00D35119" w:rsidRPr="00173344" w:rsidRDefault="00D35119" w:rsidP="00E40033">
            <w:pPr>
              <w:rPr>
                <w:rFonts w:asciiTheme="minorHAnsi" w:hAnsiTheme="minorHAnsi" w:cstheme="minorHAnsi"/>
              </w:rPr>
            </w:pPr>
          </w:p>
          <w:p w:rsidR="00D35119" w:rsidRPr="00173344" w:rsidRDefault="00D35119" w:rsidP="00E40033">
            <w:pPr>
              <w:rPr>
                <w:rFonts w:asciiTheme="minorHAnsi" w:hAnsiTheme="minorHAnsi" w:cstheme="minorHAnsi"/>
              </w:rPr>
            </w:pPr>
            <w:r w:rsidRPr="00173344">
              <w:rPr>
                <w:rFonts w:asciiTheme="minorHAnsi" w:hAnsiTheme="minorHAnsi" w:cstheme="minorHAnsi"/>
              </w:rPr>
              <w:t xml:space="preserve">CYP is with familiar people at an unsettling time. </w:t>
            </w:r>
          </w:p>
          <w:p w:rsidR="00D35119" w:rsidRPr="00173344" w:rsidRDefault="00D35119" w:rsidP="00E40033">
            <w:pPr>
              <w:rPr>
                <w:rFonts w:asciiTheme="minorHAnsi" w:hAnsiTheme="minorHAnsi" w:cstheme="minorHAnsi"/>
              </w:rPr>
            </w:pPr>
          </w:p>
          <w:p w:rsidR="00D35119" w:rsidRPr="00173344" w:rsidRDefault="00D35119" w:rsidP="00E40033">
            <w:pPr>
              <w:rPr>
                <w:rFonts w:asciiTheme="minorHAnsi" w:hAnsiTheme="minorHAnsi" w:cstheme="minorHAnsi"/>
              </w:rPr>
            </w:pPr>
            <w:r w:rsidRPr="00173344">
              <w:rPr>
                <w:rFonts w:asciiTheme="minorHAnsi" w:hAnsiTheme="minorHAnsi" w:cstheme="minorHAnsi"/>
              </w:rPr>
              <w:t>Familiar settings and possessions can support with emotional regulation</w:t>
            </w:r>
          </w:p>
          <w:p w:rsidR="00D35119" w:rsidRPr="00173344" w:rsidRDefault="00D35119" w:rsidP="00E40033">
            <w:pPr>
              <w:rPr>
                <w:rFonts w:asciiTheme="minorHAnsi" w:hAnsiTheme="minorHAnsi" w:cstheme="minorHAnsi"/>
              </w:rPr>
            </w:pPr>
          </w:p>
          <w:p w:rsidR="00D35119" w:rsidRPr="00173344" w:rsidRDefault="00D35119" w:rsidP="00E40033">
            <w:pPr>
              <w:rPr>
                <w:rFonts w:asciiTheme="minorHAnsi" w:hAnsiTheme="minorHAnsi" w:cstheme="minorHAnsi"/>
              </w:rPr>
            </w:pPr>
            <w:r w:rsidRPr="00173344">
              <w:rPr>
                <w:rFonts w:asciiTheme="minorHAnsi" w:hAnsiTheme="minorHAnsi" w:cstheme="minorHAnsi"/>
              </w:rPr>
              <w:t>School staff and other health and care professionals involved with CYP may be able to provide remote support</w:t>
            </w:r>
          </w:p>
          <w:p w:rsidR="00D35119" w:rsidRPr="00173344" w:rsidRDefault="00D35119" w:rsidP="00E40033">
            <w:pPr>
              <w:rPr>
                <w:rFonts w:asciiTheme="minorHAnsi" w:hAnsiTheme="minorHAnsi" w:cstheme="minorHAnsi"/>
              </w:rPr>
            </w:pPr>
          </w:p>
        </w:tc>
        <w:tc>
          <w:tcPr>
            <w:tcW w:w="5103" w:type="dxa"/>
          </w:tcPr>
          <w:p w:rsidR="00D35119" w:rsidRPr="00173344" w:rsidRDefault="00D35119" w:rsidP="00E40033">
            <w:pPr>
              <w:rPr>
                <w:rFonts w:asciiTheme="minorHAnsi" w:hAnsiTheme="minorHAnsi" w:cstheme="minorHAnsi"/>
                <w:b/>
                <w:bCs/>
              </w:rPr>
            </w:pPr>
          </w:p>
          <w:p w:rsidR="00D35119" w:rsidRPr="00173344" w:rsidRDefault="00D35119" w:rsidP="00E40033">
            <w:pPr>
              <w:rPr>
                <w:rFonts w:asciiTheme="minorHAnsi" w:hAnsiTheme="minorHAnsi" w:cstheme="minorHAnsi"/>
              </w:rPr>
            </w:pPr>
            <w:r w:rsidRPr="00173344">
              <w:rPr>
                <w:rFonts w:asciiTheme="minorHAnsi" w:hAnsiTheme="minorHAnsi" w:cstheme="minorHAnsi"/>
              </w:rPr>
              <w:t>Will the CYP’s care needs be met?  What would need to change so that they can be?</w:t>
            </w:r>
          </w:p>
          <w:p w:rsidR="00D35119" w:rsidRPr="00173344" w:rsidRDefault="00D35119" w:rsidP="00E40033">
            <w:pPr>
              <w:rPr>
                <w:rFonts w:asciiTheme="minorHAnsi" w:hAnsiTheme="minorHAnsi" w:cstheme="minorHAnsi"/>
              </w:rPr>
            </w:pPr>
          </w:p>
          <w:p w:rsidR="00D35119" w:rsidRPr="00173344" w:rsidRDefault="00D35119" w:rsidP="00E40033">
            <w:pPr>
              <w:rPr>
                <w:rFonts w:asciiTheme="minorHAnsi" w:hAnsiTheme="minorHAnsi" w:cstheme="minorHAnsi"/>
              </w:rPr>
            </w:pPr>
            <w:r w:rsidRPr="00173344">
              <w:rPr>
                <w:rFonts w:asciiTheme="minorHAnsi" w:hAnsiTheme="minorHAnsi" w:cstheme="minorHAnsi"/>
              </w:rPr>
              <w:t xml:space="preserve">Strain to family of having to care for the CYP around the clock. </w:t>
            </w:r>
          </w:p>
          <w:p w:rsidR="00D35119" w:rsidRPr="00173344" w:rsidRDefault="00D35119" w:rsidP="00E40033">
            <w:pPr>
              <w:rPr>
                <w:rFonts w:asciiTheme="minorHAnsi" w:hAnsiTheme="minorHAnsi" w:cstheme="minorHAnsi"/>
              </w:rPr>
            </w:pPr>
          </w:p>
          <w:p w:rsidR="00D35119" w:rsidRPr="00173344" w:rsidRDefault="00D35119" w:rsidP="00E40033">
            <w:pPr>
              <w:rPr>
                <w:rFonts w:asciiTheme="minorHAnsi" w:hAnsiTheme="minorHAnsi" w:cstheme="minorHAnsi"/>
              </w:rPr>
            </w:pPr>
            <w:r w:rsidRPr="00173344">
              <w:rPr>
                <w:rFonts w:asciiTheme="minorHAnsi" w:hAnsiTheme="minorHAnsi" w:cstheme="minorHAnsi"/>
              </w:rPr>
              <w:t>Potential risk to siblings and parents, if CYP has behaviours of concern</w:t>
            </w:r>
          </w:p>
        </w:tc>
      </w:tr>
      <w:tr w:rsidR="00D35119" w:rsidRPr="00173344" w:rsidTr="00E40033">
        <w:trPr>
          <w:trHeight w:val="512"/>
        </w:trPr>
        <w:tc>
          <w:tcPr>
            <w:tcW w:w="4821" w:type="dxa"/>
            <w:shd w:val="clear" w:color="auto" w:fill="BFBFBF" w:themeFill="background1" w:themeFillShade="BF"/>
            <w:vAlign w:val="center"/>
          </w:tcPr>
          <w:p w:rsidR="00D35119" w:rsidRPr="00173344" w:rsidRDefault="00D35119" w:rsidP="00E40033">
            <w:pPr>
              <w:jc w:val="center"/>
              <w:rPr>
                <w:rFonts w:asciiTheme="minorHAnsi" w:hAnsiTheme="minorHAnsi" w:cstheme="minorHAnsi"/>
                <w:b/>
                <w:bCs/>
              </w:rPr>
            </w:pPr>
            <w:r w:rsidRPr="00173344">
              <w:rPr>
                <w:rFonts w:asciiTheme="minorHAnsi" w:hAnsiTheme="minorHAnsi" w:cstheme="minorHAnsi"/>
                <w:b/>
                <w:bCs/>
              </w:rPr>
              <w:t>Potential risks of being at school</w:t>
            </w:r>
          </w:p>
        </w:tc>
        <w:tc>
          <w:tcPr>
            <w:tcW w:w="5103" w:type="dxa"/>
            <w:shd w:val="clear" w:color="auto" w:fill="BFBFBF" w:themeFill="background1" w:themeFillShade="BF"/>
            <w:vAlign w:val="center"/>
          </w:tcPr>
          <w:p w:rsidR="00D35119" w:rsidRPr="00173344" w:rsidRDefault="00D35119" w:rsidP="00E40033">
            <w:pPr>
              <w:jc w:val="center"/>
              <w:rPr>
                <w:rFonts w:asciiTheme="minorHAnsi" w:hAnsiTheme="minorHAnsi" w:cstheme="minorHAnsi"/>
                <w:b/>
                <w:bCs/>
              </w:rPr>
            </w:pPr>
            <w:r w:rsidRPr="00173344">
              <w:rPr>
                <w:rFonts w:asciiTheme="minorHAnsi" w:hAnsiTheme="minorHAnsi" w:cstheme="minorHAnsi"/>
                <w:b/>
                <w:bCs/>
              </w:rPr>
              <w:t>Potential advantages of being at school</w:t>
            </w:r>
          </w:p>
        </w:tc>
      </w:tr>
      <w:tr w:rsidR="00D35119" w:rsidRPr="00173344" w:rsidTr="00E40033">
        <w:tc>
          <w:tcPr>
            <w:tcW w:w="4821" w:type="dxa"/>
          </w:tcPr>
          <w:p w:rsidR="00D35119" w:rsidRPr="00173344" w:rsidRDefault="00D35119" w:rsidP="00E40033">
            <w:pPr>
              <w:rPr>
                <w:rFonts w:asciiTheme="minorHAnsi" w:hAnsiTheme="minorHAnsi" w:cstheme="minorHAnsi"/>
              </w:rPr>
            </w:pPr>
          </w:p>
          <w:p w:rsidR="00D35119" w:rsidRPr="00173344" w:rsidRDefault="00D35119" w:rsidP="00E40033">
            <w:pPr>
              <w:rPr>
                <w:rFonts w:asciiTheme="minorHAnsi" w:hAnsiTheme="minorHAnsi" w:cstheme="minorHAnsi"/>
              </w:rPr>
            </w:pPr>
            <w:r w:rsidRPr="00173344">
              <w:rPr>
                <w:rFonts w:asciiTheme="minorHAnsi" w:hAnsiTheme="minorHAnsi" w:cstheme="minorHAnsi"/>
              </w:rPr>
              <w:t>Risk of catching virus, given close proximity to large group of adults and other CYP, many of whom are children of frontline key workers</w:t>
            </w:r>
          </w:p>
          <w:p w:rsidR="00D35119" w:rsidRPr="00173344" w:rsidRDefault="00D35119" w:rsidP="00E40033">
            <w:pPr>
              <w:rPr>
                <w:rFonts w:asciiTheme="minorHAnsi" w:hAnsiTheme="minorHAnsi" w:cstheme="minorHAnsi"/>
              </w:rPr>
            </w:pPr>
          </w:p>
          <w:p w:rsidR="00D35119" w:rsidRPr="00173344" w:rsidRDefault="00D35119" w:rsidP="00E40033">
            <w:pPr>
              <w:rPr>
                <w:rFonts w:asciiTheme="minorHAnsi" w:hAnsiTheme="minorHAnsi" w:cstheme="minorHAnsi"/>
              </w:rPr>
            </w:pPr>
            <w:r w:rsidRPr="00173344">
              <w:rPr>
                <w:rFonts w:asciiTheme="minorHAnsi" w:hAnsiTheme="minorHAnsi" w:cstheme="minorHAnsi"/>
              </w:rPr>
              <w:t>Staffing capacity may mean the setting cannot safely meet CYP’s needs</w:t>
            </w:r>
          </w:p>
          <w:p w:rsidR="00D35119" w:rsidRPr="00173344" w:rsidRDefault="00D35119" w:rsidP="00E40033">
            <w:pPr>
              <w:rPr>
                <w:rFonts w:asciiTheme="minorHAnsi" w:hAnsiTheme="minorHAnsi" w:cstheme="minorHAnsi"/>
              </w:rPr>
            </w:pPr>
          </w:p>
          <w:p w:rsidR="00D35119" w:rsidRPr="00173344" w:rsidRDefault="00D35119" w:rsidP="00E40033">
            <w:pPr>
              <w:rPr>
                <w:rFonts w:asciiTheme="minorHAnsi" w:hAnsiTheme="minorHAnsi" w:cstheme="minorHAnsi"/>
              </w:rPr>
            </w:pPr>
            <w:r w:rsidRPr="00173344">
              <w:rPr>
                <w:rFonts w:asciiTheme="minorHAnsi" w:hAnsiTheme="minorHAnsi" w:cstheme="minorHAnsi"/>
              </w:rPr>
              <w:t>School routine is significantly different, which is likely to cause confusion and distress for CYP with SEND</w:t>
            </w:r>
          </w:p>
          <w:p w:rsidR="00D35119" w:rsidRPr="00173344" w:rsidRDefault="00D35119" w:rsidP="00E40033">
            <w:pPr>
              <w:rPr>
                <w:rFonts w:asciiTheme="minorHAnsi" w:hAnsiTheme="minorHAnsi" w:cstheme="minorHAnsi"/>
              </w:rPr>
            </w:pPr>
          </w:p>
          <w:p w:rsidR="00D35119" w:rsidRPr="00173344" w:rsidRDefault="00D35119" w:rsidP="00E40033">
            <w:pPr>
              <w:rPr>
                <w:rFonts w:asciiTheme="minorHAnsi" w:hAnsiTheme="minorHAnsi" w:cstheme="minorHAnsi"/>
              </w:rPr>
            </w:pPr>
            <w:r w:rsidRPr="00173344">
              <w:rPr>
                <w:rFonts w:asciiTheme="minorHAnsi" w:hAnsiTheme="minorHAnsi" w:cstheme="minorHAnsi"/>
              </w:rPr>
              <w:lastRenderedPageBreak/>
              <w:t>Absence of adults who have a relationship with the CYP, potentially increasing distress and reducing effectiveness of care</w:t>
            </w:r>
          </w:p>
          <w:p w:rsidR="00D35119" w:rsidRPr="00173344" w:rsidRDefault="00D35119" w:rsidP="00E40033">
            <w:pPr>
              <w:rPr>
                <w:rFonts w:asciiTheme="minorHAnsi" w:hAnsiTheme="minorHAnsi" w:cstheme="minorHAnsi"/>
              </w:rPr>
            </w:pPr>
          </w:p>
          <w:p w:rsidR="00D35119" w:rsidRPr="00173344" w:rsidRDefault="00D35119" w:rsidP="00E40033">
            <w:pPr>
              <w:rPr>
                <w:rFonts w:asciiTheme="minorHAnsi" w:hAnsiTheme="minorHAnsi" w:cstheme="minorHAnsi"/>
              </w:rPr>
            </w:pPr>
            <w:r w:rsidRPr="00173344">
              <w:rPr>
                <w:rFonts w:asciiTheme="minorHAnsi" w:hAnsiTheme="minorHAnsi" w:cstheme="minorHAnsi"/>
              </w:rPr>
              <w:t>Setting may have reduced capacity and/or knowledge to positively manage complex SEND including behaviours of concern putting other CYP and adults at risk</w:t>
            </w:r>
          </w:p>
          <w:p w:rsidR="00D35119" w:rsidRPr="00173344" w:rsidRDefault="00D35119" w:rsidP="00E40033">
            <w:pPr>
              <w:rPr>
                <w:rFonts w:asciiTheme="minorHAnsi" w:hAnsiTheme="minorHAnsi" w:cstheme="minorHAnsi"/>
              </w:rPr>
            </w:pPr>
          </w:p>
        </w:tc>
        <w:tc>
          <w:tcPr>
            <w:tcW w:w="5103" w:type="dxa"/>
          </w:tcPr>
          <w:p w:rsidR="00D35119" w:rsidRPr="00173344" w:rsidRDefault="00D35119" w:rsidP="00E40033">
            <w:pPr>
              <w:rPr>
                <w:rFonts w:asciiTheme="minorHAnsi" w:hAnsiTheme="minorHAnsi" w:cstheme="minorHAnsi"/>
              </w:rPr>
            </w:pPr>
          </w:p>
          <w:p w:rsidR="00D35119" w:rsidRPr="00173344" w:rsidRDefault="00D35119" w:rsidP="00E40033">
            <w:pPr>
              <w:rPr>
                <w:rFonts w:asciiTheme="minorHAnsi" w:hAnsiTheme="minorHAnsi" w:cstheme="minorHAnsi"/>
              </w:rPr>
            </w:pPr>
            <w:r w:rsidRPr="00173344">
              <w:rPr>
                <w:rFonts w:asciiTheme="minorHAnsi" w:hAnsiTheme="minorHAnsi" w:cstheme="minorHAnsi"/>
              </w:rPr>
              <w:t>Continued routine may reduce confusion and distress to CYP</w:t>
            </w:r>
          </w:p>
          <w:p w:rsidR="00D35119" w:rsidRPr="00173344" w:rsidRDefault="00D35119" w:rsidP="00E40033">
            <w:pPr>
              <w:rPr>
                <w:rFonts w:asciiTheme="minorHAnsi" w:hAnsiTheme="minorHAnsi" w:cstheme="minorHAnsi"/>
              </w:rPr>
            </w:pPr>
          </w:p>
          <w:p w:rsidR="00D35119" w:rsidRPr="00173344" w:rsidRDefault="00D35119" w:rsidP="00E40033">
            <w:pPr>
              <w:rPr>
                <w:rFonts w:asciiTheme="minorHAnsi" w:hAnsiTheme="minorHAnsi" w:cstheme="minorHAnsi"/>
              </w:rPr>
            </w:pPr>
            <w:r w:rsidRPr="00173344">
              <w:rPr>
                <w:rFonts w:asciiTheme="minorHAnsi" w:hAnsiTheme="minorHAnsi" w:cstheme="minorHAnsi"/>
              </w:rPr>
              <w:t>Staff have training on approaches and strategies that support emotional regulation</w:t>
            </w:r>
          </w:p>
          <w:p w:rsidR="00D35119" w:rsidRPr="00173344" w:rsidRDefault="00D35119" w:rsidP="00E40033">
            <w:pPr>
              <w:rPr>
                <w:rFonts w:asciiTheme="minorHAnsi" w:hAnsiTheme="minorHAnsi" w:cstheme="minorHAnsi"/>
              </w:rPr>
            </w:pPr>
          </w:p>
          <w:p w:rsidR="00D35119" w:rsidRPr="00173344" w:rsidRDefault="00D35119" w:rsidP="00E40033">
            <w:pPr>
              <w:rPr>
                <w:rFonts w:asciiTheme="minorHAnsi" w:hAnsiTheme="minorHAnsi" w:cstheme="minorHAnsi"/>
              </w:rPr>
            </w:pPr>
            <w:r w:rsidRPr="00173344">
              <w:rPr>
                <w:rFonts w:asciiTheme="minorHAnsi" w:hAnsiTheme="minorHAnsi" w:cstheme="minorHAnsi"/>
              </w:rPr>
              <w:t>Protective for families at risk of family breakdown</w:t>
            </w:r>
          </w:p>
          <w:p w:rsidR="00D35119" w:rsidRPr="00173344" w:rsidRDefault="00D35119" w:rsidP="00E40033">
            <w:pPr>
              <w:rPr>
                <w:rFonts w:asciiTheme="minorHAnsi" w:hAnsiTheme="minorHAnsi" w:cstheme="minorHAnsi"/>
              </w:rPr>
            </w:pPr>
          </w:p>
          <w:p w:rsidR="00D35119" w:rsidRPr="00173344" w:rsidRDefault="00D35119" w:rsidP="00E40033">
            <w:pPr>
              <w:rPr>
                <w:rFonts w:asciiTheme="minorHAnsi" w:hAnsiTheme="minorHAnsi" w:cstheme="minorHAnsi"/>
              </w:rPr>
            </w:pPr>
            <w:r w:rsidRPr="00173344">
              <w:rPr>
                <w:rFonts w:asciiTheme="minorHAnsi" w:hAnsiTheme="minorHAnsi" w:cstheme="minorHAnsi"/>
              </w:rPr>
              <w:t>Protects CYP, siblings or other family members from risk involved in staying at home</w:t>
            </w:r>
          </w:p>
          <w:p w:rsidR="00D35119" w:rsidRPr="00173344" w:rsidRDefault="00D35119" w:rsidP="00E40033">
            <w:pPr>
              <w:rPr>
                <w:rFonts w:asciiTheme="minorHAnsi" w:hAnsiTheme="minorHAnsi" w:cstheme="minorHAnsi"/>
              </w:rPr>
            </w:pPr>
          </w:p>
          <w:p w:rsidR="00D35119" w:rsidRPr="00173344" w:rsidRDefault="00D35119" w:rsidP="00E40033">
            <w:pPr>
              <w:rPr>
                <w:rFonts w:asciiTheme="minorHAnsi" w:hAnsiTheme="minorHAnsi" w:cstheme="minorHAnsi"/>
              </w:rPr>
            </w:pPr>
            <w:r w:rsidRPr="00173344">
              <w:rPr>
                <w:rFonts w:asciiTheme="minorHAnsi" w:hAnsiTheme="minorHAnsi" w:cstheme="minorHAnsi"/>
              </w:rPr>
              <w:lastRenderedPageBreak/>
              <w:t>Social contact- though this may not be with familiar peers or adults, and could pose significant physical health risks</w:t>
            </w:r>
          </w:p>
          <w:p w:rsidR="00D35119" w:rsidRPr="00173344" w:rsidRDefault="00D35119" w:rsidP="00E40033">
            <w:pPr>
              <w:rPr>
                <w:rFonts w:asciiTheme="minorHAnsi" w:hAnsiTheme="minorHAnsi" w:cstheme="minorHAnsi"/>
              </w:rPr>
            </w:pPr>
          </w:p>
          <w:p w:rsidR="00D35119" w:rsidRPr="00173344" w:rsidRDefault="00D35119" w:rsidP="00E40033">
            <w:pPr>
              <w:rPr>
                <w:rFonts w:asciiTheme="minorHAnsi" w:hAnsiTheme="minorHAnsi" w:cstheme="minorHAnsi"/>
              </w:rPr>
            </w:pPr>
          </w:p>
        </w:tc>
      </w:tr>
    </w:tbl>
    <w:p w:rsidR="00D35119" w:rsidRPr="00173344" w:rsidRDefault="00D35119" w:rsidP="00D35119">
      <w:pPr>
        <w:rPr>
          <w:rFonts w:asciiTheme="minorHAnsi" w:hAnsiTheme="minorHAnsi" w:cstheme="minorHAnsi"/>
        </w:rPr>
      </w:pPr>
    </w:p>
    <w:p w:rsidR="00D35119" w:rsidRPr="00173344" w:rsidRDefault="00D35119" w:rsidP="00D35119">
      <w:pPr>
        <w:rPr>
          <w:rFonts w:asciiTheme="minorHAnsi" w:hAnsiTheme="minorHAnsi" w:cstheme="minorHAnsi"/>
        </w:rPr>
      </w:pPr>
    </w:p>
    <w:p w:rsidR="00D35119" w:rsidRPr="00173344" w:rsidRDefault="00D35119" w:rsidP="00D35119">
      <w:pPr>
        <w:jc w:val="center"/>
        <w:rPr>
          <w:rFonts w:asciiTheme="minorHAnsi" w:hAnsiTheme="minorHAnsi" w:cstheme="minorHAnsi"/>
          <w:b/>
        </w:rPr>
      </w:pPr>
      <w:r w:rsidRPr="00173344">
        <w:rPr>
          <w:rFonts w:asciiTheme="minorHAnsi" w:hAnsiTheme="minorHAnsi" w:cstheme="minorHAnsi"/>
          <w:b/>
        </w:rPr>
        <w:t>Decision reached through Collaborative Risk Assessment</w:t>
      </w:r>
    </w:p>
    <w:tbl>
      <w:tblPr>
        <w:tblStyle w:val="TableGrid"/>
        <w:tblW w:w="0" w:type="auto"/>
        <w:tblInd w:w="250" w:type="dxa"/>
        <w:tblLook w:val="04A0" w:firstRow="1" w:lastRow="0" w:firstColumn="1" w:lastColumn="0" w:noHBand="0" w:noVBand="1"/>
      </w:tblPr>
      <w:tblGrid>
        <w:gridCol w:w="2235"/>
        <w:gridCol w:w="6554"/>
      </w:tblGrid>
      <w:tr w:rsidR="00D35119" w:rsidRPr="00173344" w:rsidTr="00E40033">
        <w:trPr>
          <w:trHeight w:val="686"/>
        </w:trPr>
        <w:tc>
          <w:tcPr>
            <w:tcW w:w="2235" w:type="dxa"/>
            <w:shd w:val="clear" w:color="auto" w:fill="BFBFBF" w:themeFill="background1" w:themeFillShade="BF"/>
            <w:vAlign w:val="center"/>
          </w:tcPr>
          <w:p w:rsidR="00D35119" w:rsidRPr="00173344" w:rsidRDefault="00D35119" w:rsidP="00E40033">
            <w:pPr>
              <w:rPr>
                <w:rFonts w:asciiTheme="minorHAnsi" w:hAnsiTheme="minorHAnsi" w:cstheme="minorHAnsi"/>
                <w:b/>
              </w:rPr>
            </w:pPr>
            <w:r w:rsidRPr="00173344">
              <w:rPr>
                <w:rFonts w:asciiTheme="minorHAnsi" w:hAnsiTheme="minorHAnsi" w:cstheme="minorHAnsi"/>
                <w:b/>
              </w:rPr>
              <w:t>Decision:</w:t>
            </w:r>
          </w:p>
        </w:tc>
        <w:tc>
          <w:tcPr>
            <w:tcW w:w="6554" w:type="dxa"/>
            <w:vAlign w:val="center"/>
          </w:tcPr>
          <w:p w:rsidR="00D35119" w:rsidRPr="00173344" w:rsidRDefault="00D35119" w:rsidP="00E40033">
            <w:pPr>
              <w:rPr>
                <w:rFonts w:asciiTheme="minorHAnsi" w:hAnsiTheme="minorHAnsi" w:cstheme="minorHAnsi"/>
              </w:rPr>
            </w:pPr>
          </w:p>
        </w:tc>
      </w:tr>
      <w:tr w:rsidR="00D35119" w:rsidRPr="00173344" w:rsidTr="00E40033">
        <w:trPr>
          <w:trHeight w:val="542"/>
        </w:trPr>
        <w:tc>
          <w:tcPr>
            <w:tcW w:w="2235" w:type="dxa"/>
            <w:shd w:val="clear" w:color="auto" w:fill="BFBFBF" w:themeFill="background1" w:themeFillShade="BF"/>
            <w:vAlign w:val="center"/>
          </w:tcPr>
          <w:p w:rsidR="00D35119" w:rsidRPr="00173344" w:rsidRDefault="00D35119" w:rsidP="00E40033">
            <w:pPr>
              <w:rPr>
                <w:rFonts w:asciiTheme="minorHAnsi" w:hAnsiTheme="minorHAnsi" w:cstheme="minorHAnsi"/>
                <w:b/>
              </w:rPr>
            </w:pPr>
            <w:r w:rsidRPr="00173344">
              <w:rPr>
                <w:rFonts w:asciiTheme="minorHAnsi" w:hAnsiTheme="minorHAnsi" w:cstheme="minorHAnsi"/>
                <w:b/>
              </w:rPr>
              <w:t>Date completed:</w:t>
            </w:r>
          </w:p>
        </w:tc>
        <w:tc>
          <w:tcPr>
            <w:tcW w:w="6554" w:type="dxa"/>
            <w:vAlign w:val="center"/>
          </w:tcPr>
          <w:p w:rsidR="00D35119" w:rsidRPr="00173344" w:rsidRDefault="00D35119" w:rsidP="00E40033">
            <w:pPr>
              <w:rPr>
                <w:rFonts w:asciiTheme="minorHAnsi" w:hAnsiTheme="minorHAnsi" w:cstheme="minorHAnsi"/>
              </w:rPr>
            </w:pPr>
          </w:p>
        </w:tc>
      </w:tr>
      <w:tr w:rsidR="00D35119" w:rsidRPr="00173344" w:rsidTr="00E40033">
        <w:trPr>
          <w:trHeight w:val="734"/>
        </w:trPr>
        <w:tc>
          <w:tcPr>
            <w:tcW w:w="2235" w:type="dxa"/>
            <w:shd w:val="clear" w:color="auto" w:fill="BFBFBF" w:themeFill="background1" w:themeFillShade="BF"/>
            <w:vAlign w:val="center"/>
          </w:tcPr>
          <w:p w:rsidR="00D35119" w:rsidRPr="00173344" w:rsidRDefault="00D35119" w:rsidP="00E40033">
            <w:pPr>
              <w:rPr>
                <w:rFonts w:asciiTheme="minorHAnsi" w:hAnsiTheme="minorHAnsi" w:cstheme="minorHAnsi"/>
                <w:b/>
              </w:rPr>
            </w:pPr>
            <w:r w:rsidRPr="00173344">
              <w:rPr>
                <w:rFonts w:asciiTheme="minorHAnsi" w:hAnsiTheme="minorHAnsi" w:cstheme="minorHAnsi"/>
                <w:b/>
              </w:rPr>
              <w:t>Method of collaboration:</w:t>
            </w:r>
          </w:p>
        </w:tc>
        <w:tc>
          <w:tcPr>
            <w:tcW w:w="6554" w:type="dxa"/>
            <w:vAlign w:val="center"/>
          </w:tcPr>
          <w:p w:rsidR="00D35119" w:rsidRPr="00173344" w:rsidRDefault="00D35119" w:rsidP="00E40033">
            <w:pPr>
              <w:rPr>
                <w:rFonts w:asciiTheme="minorHAnsi" w:hAnsiTheme="minorHAnsi" w:cstheme="minorHAnsi"/>
              </w:rPr>
            </w:pPr>
          </w:p>
        </w:tc>
      </w:tr>
      <w:tr w:rsidR="00D35119" w:rsidRPr="00173344" w:rsidTr="00E40033">
        <w:trPr>
          <w:trHeight w:val="886"/>
        </w:trPr>
        <w:tc>
          <w:tcPr>
            <w:tcW w:w="2235" w:type="dxa"/>
            <w:shd w:val="clear" w:color="auto" w:fill="BFBFBF" w:themeFill="background1" w:themeFillShade="BF"/>
            <w:vAlign w:val="center"/>
          </w:tcPr>
          <w:p w:rsidR="00D35119" w:rsidRPr="00173344" w:rsidRDefault="00D35119" w:rsidP="00E40033">
            <w:pPr>
              <w:rPr>
                <w:rFonts w:asciiTheme="minorHAnsi" w:hAnsiTheme="minorHAnsi" w:cstheme="minorHAnsi"/>
                <w:b/>
              </w:rPr>
            </w:pPr>
            <w:r w:rsidRPr="00173344">
              <w:rPr>
                <w:rFonts w:asciiTheme="minorHAnsi" w:hAnsiTheme="minorHAnsi" w:cstheme="minorHAnsi"/>
                <w:b/>
              </w:rPr>
              <w:t>Completed by (name and role):</w:t>
            </w:r>
          </w:p>
        </w:tc>
        <w:tc>
          <w:tcPr>
            <w:tcW w:w="6554" w:type="dxa"/>
            <w:vAlign w:val="center"/>
          </w:tcPr>
          <w:p w:rsidR="00D35119" w:rsidRPr="00173344" w:rsidRDefault="00D35119" w:rsidP="00E40033">
            <w:pPr>
              <w:rPr>
                <w:rFonts w:asciiTheme="minorHAnsi" w:hAnsiTheme="minorHAnsi" w:cstheme="minorHAnsi"/>
              </w:rPr>
            </w:pPr>
          </w:p>
        </w:tc>
      </w:tr>
    </w:tbl>
    <w:p w:rsidR="00D35119" w:rsidRPr="00173344" w:rsidRDefault="00D35119" w:rsidP="00D35119">
      <w:pPr>
        <w:pStyle w:val="NoSpacing"/>
        <w:rPr>
          <w:rFonts w:asciiTheme="minorHAnsi" w:hAnsiTheme="minorHAnsi" w:cstheme="minorHAnsi"/>
          <w:sz w:val="24"/>
        </w:rPr>
      </w:pPr>
    </w:p>
    <w:p w:rsidR="00D35119" w:rsidRPr="00173344" w:rsidRDefault="00D35119" w:rsidP="00D35119">
      <w:pPr>
        <w:rPr>
          <w:rFonts w:asciiTheme="minorHAnsi" w:hAnsiTheme="minorHAnsi" w:cstheme="minorHAnsi"/>
          <w:i/>
        </w:rPr>
      </w:pPr>
      <w:r w:rsidRPr="00173344">
        <w:rPr>
          <w:rFonts w:asciiTheme="minorHAnsi" w:hAnsiTheme="minorHAnsi" w:cstheme="minorHAnsi"/>
          <w:i/>
        </w:rPr>
        <w:t>The Collaborative Risk Assessment may need to be reviewed, depending on presenting needs</w:t>
      </w:r>
    </w:p>
    <w:p w:rsidR="00D35119" w:rsidRPr="00173344" w:rsidRDefault="00D35119" w:rsidP="00D35119">
      <w:pPr>
        <w:spacing w:after="160" w:line="259" w:lineRule="auto"/>
        <w:rPr>
          <w:rFonts w:asciiTheme="minorHAnsi" w:hAnsiTheme="minorHAnsi" w:cstheme="minorHAnsi"/>
        </w:rPr>
      </w:pPr>
    </w:p>
    <w:p w:rsidR="00D35119" w:rsidRPr="00173344" w:rsidRDefault="00D35119" w:rsidP="006E0CDE">
      <w:pPr>
        <w:spacing w:after="160" w:line="259" w:lineRule="auto"/>
        <w:rPr>
          <w:rFonts w:asciiTheme="minorHAnsi" w:hAnsiTheme="minorHAnsi" w:cstheme="minorHAnsi"/>
        </w:rPr>
      </w:pPr>
    </w:p>
    <w:p w:rsidR="00D35119" w:rsidRPr="00173344" w:rsidRDefault="00D35119" w:rsidP="006E0CDE">
      <w:pPr>
        <w:spacing w:after="160" w:line="259" w:lineRule="auto"/>
        <w:rPr>
          <w:rFonts w:asciiTheme="minorHAnsi" w:hAnsiTheme="minorHAnsi" w:cstheme="minorHAnsi"/>
        </w:rPr>
      </w:pPr>
    </w:p>
    <w:p w:rsidR="00D35119" w:rsidRPr="00173344" w:rsidRDefault="00D35119" w:rsidP="00D35119">
      <w:pPr>
        <w:tabs>
          <w:tab w:val="left" w:pos="1107"/>
        </w:tabs>
        <w:spacing w:after="160" w:line="259" w:lineRule="auto"/>
        <w:rPr>
          <w:rFonts w:asciiTheme="minorHAnsi" w:hAnsiTheme="minorHAnsi" w:cstheme="minorHAnsi"/>
        </w:rPr>
      </w:pPr>
      <w:r w:rsidRPr="00173344">
        <w:rPr>
          <w:rFonts w:asciiTheme="minorHAnsi" w:hAnsiTheme="minorHAnsi" w:cstheme="minorHAnsi"/>
        </w:rPr>
        <w:tab/>
      </w:r>
    </w:p>
    <w:p w:rsidR="00D35119" w:rsidRPr="00173344" w:rsidRDefault="00D35119" w:rsidP="00D35119">
      <w:pPr>
        <w:tabs>
          <w:tab w:val="left" w:pos="1107"/>
        </w:tabs>
        <w:spacing w:after="160" w:line="259" w:lineRule="auto"/>
        <w:rPr>
          <w:rFonts w:asciiTheme="minorHAnsi" w:hAnsiTheme="minorHAnsi" w:cstheme="minorHAnsi"/>
        </w:rPr>
      </w:pPr>
    </w:p>
    <w:p w:rsidR="00D35119" w:rsidRPr="00173344" w:rsidRDefault="00D35119" w:rsidP="00D35119">
      <w:pPr>
        <w:tabs>
          <w:tab w:val="left" w:pos="1107"/>
        </w:tabs>
        <w:spacing w:after="160" w:line="259" w:lineRule="auto"/>
        <w:rPr>
          <w:rFonts w:asciiTheme="minorHAnsi" w:hAnsiTheme="minorHAnsi" w:cstheme="minorHAnsi"/>
        </w:rPr>
      </w:pPr>
    </w:p>
    <w:p w:rsidR="00D35119" w:rsidRPr="00173344" w:rsidRDefault="00D35119" w:rsidP="00D35119">
      <w:pPr>
        <w:tabs>
          <w:tab w:val="left" w:pos="1107"/>
        </w:tabs>
        <w:spacing w:after="160" w:line="259" w:lineRule="auto"/>
        <w:rPr>
          <w:rFonts w:asciiTheme="minorHAnsi" w:hAnsiTheme="minorHAnsi" w:cstheme="minorHAnsi"/>
        </w:rPr>
      </w:pPr>
    </w:p>
    <w:p w:rsidR="00D35119" w:rsidRPr="00173344" w:rsidRDefault="00D35119" w:rsidP="00D35119">
      <w:pPr>
        <w:tabs>
          <w:tab w:val="left" w:pos="1107"/>
        </w:tabs>
        <w:spacing w:after="160" w:line="259" w:lineRule="auto"/>
        <w:rPr>
          <w:rFonts w:asciiTheme="minorHAnsi" w:hAnsiTheme="minorHAnsi" w:cstheme="minorHAnsi"/>
        </w:rPr>
      </w:pPr>
    </w:p>
    <w:p w:rsidR="00D35119" w:rsidRPr="00173344" w:rsidRDefault="00D35119" w:rsidP="00D35119">
      <w:pPr>
        <w:tabs>
          <w:tab w:val="left" w:pos="1107"/>
        </w:tabs>
        <w:spacing w:after="160" w:line="259" w:lineRule="auto"/>
        <w:rPr>
          <w:rFonts w:asciiTheme="minorHAnsi" w:hAnsiTheme="minorHAnsi" w:cstheme="minorHAnsi"/>
        </w:rPr>
      </w:pPr>
    </w:p>
    <w:p w:rsidR="00D35119" w:rsidRPr="00173344" w:rsidRDefault="00D35119" w:rsidP="00D35119">
      <w:pPr>
        <w:tabs>
          <w:tab w:val="left" w:pos="1107"/>
        </w:tabs>
        <w:spacing w:after="160" w:line="259" w:lineRule="auto"/>
        <w:rPr>
          <w:rFonts w:asciiTheme="minorHAnsi" w:hAnsiTheme="minorHAnsi" w:cstheme="minorHAnsi"/>
        </w:rPr>
      </w:pPr>
    </w:p>
    <w:p w:rsidR="00D35119" w:rsidRDefault="00D35119" w:rsidP="00D35119">
      <w:pPr>
        <w:tabs>
          <w:tab w:val="left" w:pos="1107"/>
        </w:tabs>
        <w:spacing w:after="160" w:line="259" w:lineRule="auto"/>
        <w:rPr>
          <w:rFonts w:asciiTheme="minorHAnsi" w:hAnsiTheme="minorHAnsi" w:cstheme="minorHAnsi"/>
        </w:rPr>
      </w:pPr>
    </w:p>
    <w:p w:rsidR="0021568B" w:rsidRDefault="0021568B" w:rsidP="00D35119">
      <w:pPr>
        <w:tabs>
          <w:tab w:val="left" w:pos="1107"/>
        </w:tabs>
        <w:spacing w:after="160" w:line="259" w:lineRule="auto"/>
        <w:rPr>
          <w:rFonts w:asciiTheme="minorHAnsi" w:hAnsiTheme="minorHAnsi" w:cstheme="minorHAnsi"/>
        </w:rPr>
      </w:pPr>
    </w:p>
    <w:p w:rsidR="0021568B" w:rsidRPr="00173344" w:rsidRDefault="0021568B" w:rsidP="00D35119">
      <w:pPr>
        <w:tabs>
          <w:tab w:val="left" w:pos="1107"/>
        </w:tabs>
        <w:spacing w:after="160" w:line="259" w:lineRule="auto"/>
        <w:rPr>
          <w:rFonts w:asciiTheme="minorHAnsi" w:hAnsiTheme="minorHAnsi" w:cstheme="minorHAnsi"/>
        </w:rPr>
      </w:pPr>
    </w:p>
    <w:p w:rsidR="00CC3720" w:rsidRPr="00173344" w:rsidRDefault="00CC3720" w:rsidP="00D35119">
      <w:pPr>
        <w:tabs>
          <w:tab w:val="left" w:pos="1107"/>
        </w:tabs>
        <w:spacing w:after="160" w:line="259" w:lineRule="auto"/>
        <w:rPr>
          <w:rFonts w:asciiTheme="minorHAnsi" w:hAnsiTheme="minorHAnsi" w:cstheme="minorHAnsi"/>
        </w:rPr>
      </w:pPr>
    </w:p>
    <w:p w:rsidR="00D35119" w:rsidRPr="00173344" w:rsidRDefault="00D35119" w:rsidP="00D35119">
      <w:pPr>
        <w:tabs>
          <w:tab w:val="left" w:pos="1107"/>
        </w:tabs>
        <w:spacing w:after="160" w:line="259" w:lineRule="auto"/>
        <w:rPr>
          <w:rFonts w:asciiTheme="minorHAnsi" w:hAnsiTheme="minorHAnsi" w:cstheme="minorHAnsi"/>
        </w:rPr>
      </w:pPr>
    </w:p>
    <w:p w:rsidR="008B4A4A" w:rsidRDefault="008B4A4A">
      <w:pPr>
        <w:spacing w:after="160" w:line="259" w:lineRule="auto"/>
        <w:rPr>
          <w:rFonts w:asciiTheme="minorHAnsi" w:hAnsiTheme="minorHAnsi" w:cstheme="minorHAnsi"/>
        </w:rPr>
        <w:sectPr w:rsidR="008B4A4A" w:rsidSect="005D076E">
          <w:footerReference w:type="default" r:id="rId10"/>
          <w:pgSz w:w="11906" w:h="16838"/>
          <w:pgMar w:top="1134" w:right="1134" w:bottom="1134" w:left="1134" w:header="567" w:footer="0" w:gutter="0"/>
          <w:cols w:space="708"/>
          <w:docGrid w:linePitch="360"/>
        </w:sectPr>
      </w:pPr>
    </w:p>
    <w:p w:rsidR="008B4A4A" w:rsidRPr="00CC3720" w:rsidRDefault="008B4A4A" w:rsidP="008B4A4A">
      <w:pPr>
        <w:pStyle w:val="Heading1"/>
        <w:rPr>
          <w:rFonts w:asciiTheme="minorHAnsi" w:hAnsiTheme="minorHAnsi"/>
          <w:b w:val="0"/>
          <w:color w:val="800000"/>
          <w:sz w:val="30"/>
          <w:szCs w:val="30"/>
        </w:rPr>
      </w:pPr>
      <w:r w:rsidRPr="00CC3720">
        <w:rPr>
          <w:rFonts w:asciiTheme="minorHAnsi" w:hAnsiTheme="minorHAnsi"/>
          <w:color w:val="800000"/>
          <w:sz w:val="30"/>
          <w:szCs w:val="30"/>
        </w:rPr>
        <w:lastRenderedPageBreak/>
        <w:t xml:space="preserve">Risk Assessment Checklist for Restraining Someone During </w:t>
      </w:r>
      <w:r w:rsidR="0015059E">
        <w:rPr>
          <w:rFonts w:asciiTheme="minorHAnsi" w:hAnsiTheme="minorHAnsi"/>
          <w:color w:val="800000"/>
          <w:sz w:val="30"/>
          <w:szCs w:val="30"/>
        </w:rPr>
        <w:t>t</w:t>
      </w:r>
      <w:r w:rsidRPr="00CC3720">
        <w:rPr>
          <w:rFonts w:asciiTheme="minorHAnsi" w:hAnsiTheme="minorHAnsi"/>
          <w:color w:val="800000"/>
          <w:sz w:val="30"/>
          <w:szCs w:val="30"/>
        </w:rPr>
        <w:t>he Covid-19 Virus Situation</w:t>
      </w:r>
    </w:p>
    <w:p w:rsidR="008B4A4A" w:rsidRDefault="008B4A4A" w:rsidP="008B4A4A">
      <w:pPr>
        <w:rPr>
          <w:rFonts w:ascii="Arial" w:hAnsi="Arial"/>
        </w:rPr>
      </w:pPr>
      <w:bookmarkStart w:id="0" w:name="_Toc326448"/>
      <w:bookmarkStart w:id="1" w:name="_Toc326665"/>
      <w:bookmarkStart w:id="2" w:name="_Toc46637201"/>
    </w:p>
    <w:p w:rsidR="008B4A4A" w:rsidRPr="00CC3720" w:rsidRDefault="008B4A4A" w:rsidP="008B4A4A">
      <w:pPr>
        <w:rPr>
          <w:rFonts w:asciiTheme="minorHAnsi" w:hAnsiTheme="minorHAnsi"/>
        </w:rPr>
      </w:pPr>
      <w:r w:rsidRPr="00CC3720">
        <w:rPr>
          <w:rFonts w:asciiTheme="minorHAnsi" w:hAnsiTheme="minorHAnsi"/>
        </w:rPr>
        <w:t>Deliberately spitting or coughing at someone or attempting to bite them is also be classed as ‘Criminal Battery’ (which basically covers anything that could be considered to be offensive or harmful contact) under the common assault category of the Criminal Justice Act 1988.</w:t>
      </w:r>
    </w:p>
    <w:p w:rsidR="008B4A4A" w:rsidRPr="00CC3720" w:rsidRDefault="008B4A4A" w:rsidP="008B4A4A">
      <w:pPr>
        <w:rPr>
          <w:rFonts w:asciiTheme="minorHAnsi" w:hAnsiTheme="minorHAnsi"/>
        </w:rPr>
      </w:pPr>
    </w:p>
    <w:p w:rsidR="008B4A4A" w:rsidRPr="00CC3720" w:rsidRDefault="008B4A4A" w:rsidP="008B4A4A">
      <w:pPr>
        <w:rPr>
          <w:rFonts w:asciiTheme="minorHAnsi" w:hAnsiTheme="minorHAnsi"/>
        </w:rPr>
      </w:pPr>
      <w:r w:rsidRPr="00CC3720">
        <w:rPr>
          <w:rFonts w:asciiTheme="minorHAnsi" w:hAnsiTheme="minorHAnsi"/>
        </w:rPr>
        <w:t xml:space="preserve">The Health &amp; Safety at Work Act 1974 and the various supporting statutory Regulations are what all organisations need to comply with regards to the duty of care owed to staff and others. </w:t>
      </w:r>
    </w:p>
    <w:p w:rsidR="008B4A4A" w:rsidRPr="00CC3720" w:rsidRDefault="008B4A4A" w:rsidP="008B4A4A">
      <w:pPr>
        <w:rPr>
          <w:rFonts w:asciiTheme="minorHAnsi" w:hAnsiTheme="minorHAnsi"/>
        </w:rPr>
      </w:pPr>
    </w:p>
    <w:p w:rsidR="008B4A4A" w:rsidRPr="00CC3720" w:rsidRDefault="008B4A4A" w:rsidP="008B4A4A">
      <w:pPr>
        <w:rPr>
          <w:rFonts w:asciiTheme="minorHAnsi" w:eastAsia="Times New Roman" w:hAnsiTheme="minorHAnsi"/>
        </w:rPr>
      </w:pPr>
      <w:r w:rsidRPr="00CC3720">
        <w:rPr>
          <w:rFonts w:asciiTheme="minorHAnsi" w:eastAsia="Times New Roman" w:hAnsiTheme="minorHAnsi"/>
        </w:rPr>
        <w:t>The Health and Safety Executive outline the legal requirement in their statement below:</w:t>
      </w:r>
    </w:p>
    <w:p w:rsidR="008B4A4A" w:rsidRPr="00CC3720" w:rsidRDefault="008B4A4A" w:rsidP="008B4A4A">
      <w:pPr>
        <w:rPr>
          <w:rFonts w:asciiTheme="minorHAnsi" w:eastAsia="Times New Roman" w:hAnsiTheme="minorHAnsi"/>
        </w:rPr>
      </w:pPr>
    </w:p>
    <w:p w:rsidR="008B4A4A" w:rsidRPr="00CC3720" w:rsidRDefault="008B4A4A" w:rsidP="008B4A4A">
      <w:pPr>
        <w:rPr>
          <w:rFonts w:asciiTheme="minorHAnsi" w:hAnsiTheme="minorHAnsi"/>
        </w:rPr>
      </w:pPr>
      <w:r w:rsidRPr="00CC3720">
        <w:rPr>
          <w:rFonts w:asciiTheme="minorHAnsi" w:hAnsiTheme="minorHAnsi"/>
          <w:i/>
          <w:color w:val="000090"/>
        </w:rPr>
        <w:t>"If you are an employer or self-employed. It is a legal requirement for every employer and self-employed person to make an assessment of the health and safety risks arising out of their work. The purpose of the assessment is to identify what needs to be done to control health and safety risks."</w:t>
      </w:r>
      <w:r w:rsidRPr="00CC3720">
        <w:rPr>
          <w:rFonts w:asciiTheme="minorHAnsi" w:hAnsiTheme="minorHAnsi"/>
        </w:rPr>
        <w:t xml:space="preserve"> (HSE website).</w:t>
      </w:r>
    </w:p>
    <w:p w:rsidR="008B4A4A" w:rsidRPr="00CC3720" w:rsidRDefault="008B4A4A" w:rsidP="008B4A4A">
      <w:pPr>
        <w:rPr>
          <w:rFonts w:asciiTheme="minorHAnsi" w:eastAsia="Times New Roman" w:hAnsiTheme="minorHAnsi"/>
        </w:rPr>
      </w:pPr>
    </w:p>
    <w:p w:rsidR="008B4A4A" w:rsidRPr="00CC3720" w:rsidRDefault="008B4A4A" w:rsidP="008B4A4A">
      <w:pPr>
        <w:rPr>
          <w:rFonts w:asciiTheme="minorHAnsi" w:eastAsia="Times New Roman" w:hAnsiTheme="minorHAnsi"/>
        </w:rPr>
      </w:pPr>
      <w:r w:rsidRPr="00CC3720">
        <w:rPr>
          <w:rFonts w:asciiTheme="minorHAnsi" w:eastAsia="Times New Roman" w:hAnsiTheme="minorHAnsi"/>
        </w:rPr>
        <w:t>With regard to the process of risk assessment, the process for accessing the activity of physical restraint</w:t>
      </w:r>
      <w:r w:rsidRPr="00CC3720">
        <w:rPr>
          <w:rStyle w:val="FootnoteReference"/>
          <w:rFonts w:asciiTheme="minorHAnsi" w:eastAsia="Times New Roman" w:hAnsiTheme="minorHAnsi"/>
        </w:rPr>
        <w:footnoteReference w:id="1"/>
      </w:r>
      <w:r w:rsidRPr="00CC3720">
        <w:rPr>
          <w:rFonts w:asciiTheme="minorHAnsi" w:eastAsia="Times New Roman" w:hAnsiTheme="minorHAnsi"/>
        </w:rPr>
        <w:t xml:space="preserve"> should be assessed for risk in line with the Management of Health &amp; Safety at Work Regulations 1999 and the Manual Handling Operations Regulations 1992 (as amended), because the risk involves a ‘manual handling activity’. </w:t>
      </w:r>
    </w:p>
    <w:p w:rsidR="008B4A4A" w:rsidRPr="00CC3720" w:rsidRDefault="008B4A4A" w:rsidP="008B4A4A">
      <w:pPr>
        <w:rPr>
          <w:rFonts w:asciiTheme="minorHAnsi" w:eastAsia="Times New Roman" w:hAnsiTheme="minorHAnsi"/>
        </w:rPr>
      </w:pPr>
    </w:p>
    <w:p w:rsidR="008B4A4A" w:rsidRPr="00CC3720" w:rsidRDefault="008B4A4A" w:rsidP="008B4A4A">
      <w:pPr>
        <w:rPr>
          <w:rFonts w:asciiTheme="minorHAnsi" w:eastAsia="Times New Roman" w:hAnsiTheme="minorHAnsi"/>
        </w:rPr>
      </w:pPr>
      <w:r w:rsidRPr="00CC3720">
        <w:rPr>
          <w:rFonts w:asciiTheme="minorHAnsi" w:eastAsia="Times New Roman" w:hAnsiTheme="minorHAnsi"/>
        </w:rPr>
        <w:t>In addition, the following other regulations also need to be referred to:</w:t>
      </w:r>
    </w:p>
    <w:p w:rsidR="008B4A4A" w:rsidRPr="00CC3720" w:rsidRDefault="008B4A4A" w:rsidP="008B4A4A">
      <w:pPr>
        <w:rPr>
          <w:rFonts w:asciiTheme="minorHAnsi" w:eastAsia="Times New Roman" w:hAnsiTheme="minorHAnsi"/>
        </w:rPr>
      </w:pPr>
    </w:p>
    <w:p w:rsidR="008B4A4A" w:rsidRPr="00CC3720" w:rsidRDefault="008B4A4A" w:rsidP="008B4A4A">
      <w:pPr>
        <w:numPr>
          <w:ilvl w:val="0"/>
          <w:numId w:val="19"/>
        </w:numPr>
        <w:rPr>
          <w:rFonts w:asciiTheme="minorHAnsi" w:eastAsia="Times New Roman" w:hAnsiTheme="minorHAnsi"/>
        </w:rPr>
      </w:pPr>
      <w:r w:rsidRPr="00CC3720">
        <w:rPr>
          <w:rFonts w:asciiTheme="minorHAnsi" w:eastAsia="Times New Roman" w:hAnsiTheme="minorHAnsi"/>
        </w:rPr>
        <w:t>The COSHH (Control of Substances Hazardous To Health);</w:t>
      </w:r>
    </w:p>
    <w:p w:rsidR="008B4A4A" w:rsidRPr="00CC3720" w:rsidRDefault="008B4A4A" w:rsidP="008B4A4A">
      <w:pPr>
        <w:numPr>
          <w:ilvl w:val="0"/>
          <w:numId w:val="19"/>
        </w:numPr>
        <w:rPr>
          <w:rFonts w:asciiTheme="minorHAnsi" w:eastAsia="Times New Roman" w:hAnsiTheme="minorHAnsi"/>
        </w:rPr>
      </w:pPr>
      <w:r w:rsidRPr="00CC3720">
        <w:rPr>
          <w:rFonts w:asciiTheme="minorHAnsi" w:eastAsia="Times New Roman" w:hAnsiTheme="minorHAnsi"/>
        </w:rPr>
        <w:t>The Public Health (Control of Diseases) Act 1984;</w:t>
      </w:r>
    </w:p>
    <w:p w:rsidR="008B4A4A" w:rsidRPr="00CC3720" w:rsidRDefault="008B4A4A" w:rsidP="008B4A4A">
      <w:pPr>
        <w:numPr>
          <w:ilvl w:val="0"/>
          <w:numId w:val="19"/>
        </w:numPr>
        <w:rPr>
          <w:rFonts w:asciiTheme="minorHAnsi" w:eastAsia="Times New Roman" w:hAnsiTheme="minorHAnsi"/>
        </w:rPr>
      </w:pPr>
      <w:r w:rsidRPr="00CC3720">
        <w:rPr>
          <w:rFonts w:asciiTheme="minorHAnsi" w:eastAsia="Times New Roman" w:hAnsiTheme="minorHAnsi"/>
        </w:rPr>
        <w:t>The Public Health (Infectious Diseases) Regulations 1988.</w:t>
      </w:r>
    </w:p>
    <w:p w:rsidR="008B4A4A" w:rsidRPr="00CC3720" w:rsidRDefault="008B4A4A" w:rsidP="008B4A4A">
      <w:pPr>
        <w:rPr>
          <w:rFonts w:asciiTheme="minorHAnsi" w:hAnsiTheme="minorHAnsi"/>
        </w:rPr>
      </w:pPr>
    </w:p>
    <w:p w:rsidR="008B4A4A" w:rsidRPr="00CC3720" w:rsidRDefault="008B4A4A" w:rsidP="008B4A4A">
      <w:pPr>
        <w:rPr>
          <w:rFonts w:asciiTheme="minorHAnsi" w:hAnsiTheme="minorHAnsi"/>
        </w:rPr>
      </w:pPr>
      <w:r w:rsidRPr="00CC3720">
        <w:rPr>
          <w:rFonts w:asciiTheme="minorHAnsi" w:hAnsiTheme="minorHAnsi"/>
        </w:rPr>
        <w:t xml:space="preserve">The following assessment therefore has been constructed to identify any foreseeable hazards and provide guidance on some suitable and sufficient control measures (not exhaustive) as part of every employer’s statutory duty and in line with all of the above regulations. </w:t>
      </w:r>
    </w:p>
    <w:p w:rsidR="008B4A4A" w:rsidRPr="00CC3720" w:rsidRDefault="008B4A4A" w:rsidP="008B4A4A">
      <w:pPr>
        <w:rPr>
          <w:rFonts w:asciiTheme="minorHAnsi" w:hAnsiTheme="minorHAnsi"/>
        </w:rPr>
      </w:pPr>
    </w:p>
    <w:p w:rsidR="008B4A4A" w:rsidRPr="00CC3720" w:rsidRDefault="008B4A4A" w:rsidP="008B4A4A">
      <w:pPr>
        <w:rPr>
          <w:rFonts w:asciiTheme="minorHAnsi" w:hAnsiTheme="minorHAnsi"/>
        </w:rPr>
      </w:pPr>
    </w:p>
    <w:p w:rsidR="008B4A4A" w:rsidRPr="00CC3720" w:rsidRDefault="008B4A4A" w:rsidP="008B4A4A">
      <w:pPr>
        <w:rPr>
          <w:rFonts w:asciiTheme="minorHAnsi" w:hAnsiTheme="minorHAnsi"/>
        </w:rPr>
      </w:pPr>
    </w:p>
    <w:p w:rsidR="008B4A4A" w:rsidRPr="00CC3720" w:rsidRDefault="008B4A4A" w:rsidP="008B4A4A">
      <w:pPr>
        <w:rPr>
          <w:rFonts w:asciiTheme="minorHAnsi" w:hAnsiTheme="minorHAnsi"/>
        </w:rPr>
      </w:pPr>
      <w:r w:rsidRPr="00CC3720">
        <w:rPr>
          <w:rFonts w:asciiTheme="minorHAnsi" w:hAnsiTheme="minorHAnsi"/>
        </w:rPr>
        <w:t xml:space="preserve">If you wish to use this assessment as a basis for your own risk assessment of the activity you are welcome to do so, but NFPS Ltd accept no responsibility or liability for that undertaking as the following risk assessment is only provided as a guide to what you should consider when assessing the risk of intervening to physically control and restrain someone who may be infected with the Covid-19 virus. </w:t>
      </w:r>
    </w:p>
    <w:p w:rsidR="008B4A4A" w:rsidRPr="00CC3720" w:rsidRDefault="008B4A4A" w:rsidP="008B4A4A">
      <w:pPr>
        <w:rPr>
          <w:rFonts w:asciiTheme="minorHAnsi" w:hAnsiTheme="minorHAnsi"/>
        </w:rPr>
      </w:pPr>
    </w:p>
    <w:p w:rsidR="008B4A4A" w:rsidRPr="00CC3720" w:rsidRDefault="008B4A4A" w:rsidP="008B4A4A">
      <w:pPr>
        <w:rPr>
          <w:rFonts w:asciiTheme="minorHAnsi" w:hAnsiTheme="minorHAnsi"/>
        </w:rPr>
      </w:pPr>
      <w:r w:rsidRPr="00CC3720">
        <w:rPr>
          <w:rFonts w:asciiTheme="minorHAnsi" w:hAnsiTheme="minorHAnsi"/>
        </w:rPr>
        <w:t>Every organisation and each environment will also have its own unique hazards and issues therefore, each organisation should undertake its own individual assessment of risk for the environments their staff will be operating in.</w:t>
      </w:r>
    </w:p>
    <w:p w:rsidR="008B4A4A" w:rsidRPr="00CC3720" w:rsidRDefault="008B4A4A" w:rsidP="008B4A4A">
      <w:pPr>
        <w:rPr>
          <w:rFonts w:asciiTheme="minorHAnsi" w:hAnsiTheme="minorHAnsi"/>
        </w:rPr>
      </w:pPr>
    </w:p>
    <w:p w:rsidR="008B4A4A" w:rsidRPr="00CC3720" w:rsidRDefault="008B4A4A" w:rsidP="008B4A4A">
      <w:pPr>
        <w:rPr>
          <w:rFonts w:asciiTheme="minorHAnsi" w:hAnsiTheme="minorHAnsi"/>
        </w:rPr>
      </w:pPr>
      <w:r w:rsidRPr="00CC3720">
        <w:rPr>
          <w:rFonts w:asciiTheme="minorHAnsi" w:hAnsiTheme="minorHAnsi"/>
        </w:rPr>
        <w:t>It must be accepted that the possible risk of contracting the Covid-19 virus can also be life threatening for certain people.</w:t>
      </w:r>
    </w:p>
    <w:p w:rsidR="008B4A4A" w:rsidRPr="00CC3720" w:rsidRDefault="008B4A4A" w:rsidP="008B4A4A">
      <w:pPr>
        <w:rPr>
          <w:rFonts w:asciiTheme="minorHAnsi" w:hAnsiTheme="minorHAnsi"/>
        </w:rPr>
      </w:pPr>
    </w:p>
    <w:p w:rsidR="008B4A4A" w:rsidRPr="00CC3720" w:rsidRDefault="008B4A4A" w:rsidP="008B4A4A">
      <w:pPr>
        <w:rPr>
          <w:rFonts w:asciiTheme="minorHAnsi" w:hAnsiTheme="minorHAnsi"/>
        </w:rPr>
      </w:pPr>
      <w:r w:rsidRPr="00CC3720">
        <w:rPr>
          <w:rFonts w:asciiTheme="minorHAnsi" w:hAnsiTheme="minorHAnsi"/>
        </w:rPr>
        <w:t>Therefore, as all public authorities (direct and quasi), have a legal obligation to promote and preserve a risk to life</w:t>
      </w:r>
      <w:r w:rsidRPr="00CC3720">
        <w:rPr>
          <w:rStyle w:val="FootnoteReference"/>
          <w:rFonts w:asciiTheme="minorHAnsi" w:hAnsiTheme="minorHAnsi"/>
        </w:rPr>
        <w:footnoteReference w:id="2"/>
      </w:r>
      <w:r w:rsidRPr="00CC3720">
        <w:rPr>
          <w:rFonts w:asciiTheme="minorHAnsi" w:hAnsiTheme="minorHAnsi"/>
        </w:rPr>
        <w:t xml:space="preserve">, where that risk is known to exist, we have erred on the risk being at the highest level of risk rating for the purpose of this example risk assessment checklist. </w:t>
      </w:r>
    </w:p>
    <w:p w:rsidR="008B4A4A" w:rsidRPr="00CC3720" w:rsidRDefault="008B4A4A" w:rsidP="008B4A4A">
      <w:pPr>
        <w:rPr>
          <w:rFonts w:asciiTheme="minorHAnsi" w:hAnsiTheme="minorHAnsi"/>
        </w:rPr>
      </w:pPr>
    </w:p>
    <w:p w:rsidR="008B4A4A" w:rsidRPr="00CC3720" w:rsidRDefault="008B4A4A" w:rsidP="008B4A4A">
      <w:pPr>
        <w:rPr>
          <w:rFonts w:asciiTheme="minorHAnsi" w:hAnsiTheme="minorHAnsi"/>
        </w:rPr>
      </w:pPr>
      <w:r w:rsidRPr="00CC3720">
        <w:rPr>
          <w:rFonts w:asciiTheme="minorHAnsi" w:hAnsiTheme="minorHAnsi"/>
        </w:rPr>
        <w:t xml:space="preserve">It is your responsibility to review this assessment and alter/amend it as necessary based on the risk within your own respective establishments. </w:t>
      </w:r>
    </w:p>
    <w:p w:rsidR="008B4A4A" w:rsidRPr="00CC3720" w:rsidRDefault="008B4A4A" w:rsidP="008B4A4A">
      <w:pPr>
        <w:rPr>
          <w:rFonts w:asciiTheme="minorHAnsi" w:hAnsiTheme="minorHAnsi"/>
        </w:rPr>
      </w:pPr>
    </w:p>
    <w:p w:rsidR="008B4A4A" w:rsidRPr="00CC3720" w:rsidRDefault="008B4A4A" w:rsidP="008B4A4A">
      <w:pPr>
        <w:rPr>
          <w:rFonts w:asciiTheme="minorHAnsi" w:hAnsiTheme="minorHAnsi"/>
        </w:rPr>
      </w:pPr>
      <w:r w:rsidRPr="00CC3720">
        <w:rPr>
          <w:rFonts w:asciiTheme="minorHAnsi" w:hAnsiTheme="minorHAnsi"/>
        </w:rPr>
        <w:t>Mark Dawes</w:t>
      </w:r>
    </w:p>
    <w:p w:rsidR="008B4A4A" w:rsidRPr="00CC3720" w:rsidRDefault="008B4A4A" w:rsidP="008B4A4A">
      <w:pPr>
        <w:rPr>
          <w:rFonts w:asciiTheme="minorHAnsi" w:hAnsiTheme="minorHAnsi"/>
        </w:rPr>
      </w:pPr>
      <w:r w:rsidRPr="00CC3720">
        <w:rPr>
          <w:rFonts w:asciiTheme="minorHAnsi" w:hAnsiTheme="minorHAnsi"/>
        </w:rPr>
        <w:t>Director, NFPS Ltd, 26</w:t>
      </w:r>
      <w:r w:rsidRPr="00CC3720">
        <w:rPr>
          <w:rFonts w:asciiTheme="minorHAnsi" w:hAnsiTheme="minorHAnsi"/>
          <w:vertAlign w:val="superscript"/>
        </w:rPr>
        <w:t>th</w:t>
      </w:r>
      <w:r w:rsidRPr="00CC3720">
        <w:rPr>
          <w:rFonts w:asciiTheme="minorHAnsi" w:hAnsiTheme="minorHAnsi"/>
        </w:rPr>
        <w:t xml:space="preserve"> March 2020. </w:t>
      </w:r>
    </w:p>
    <w:p w:rsidR="008B4A4A" w:rsidRPr="00CC3720" w:rsidRDefault="008B4A4A" w:rsidP="008B4A4A">
      <w:pPr>
        <w:pStyle w:val="Heading2"/>
        <w:rPr>
          <w:rFonts w:asciiTheme="minorHAnsi" w:hAnsiTheme="minorHAnsi"/>
          <w:sz w:val="24"/>
          <w:szCs w:val="24"/>
        </w:rPr>
      </w:pPr>
      <w:r w:rsidRPr="00CC3720">
        <w:rPr>
          <w:rFonts w:asciiTheme="minorHAnsi" w:hAnsiTheme="minorHAnsi"/>
          <w:sz w:val="24"/>
          <w:szCs w:val="24"/>
        </w:rPr>
        <w:br w:type="page"/>
      </w:r>
    </w:p>
    <w:p w:rsidR="008B4A4A" w:rsidRPr="00CC3720" w:rsidRDefault="008B4A4A" w:rsidP="008B4A4A">
      <w:pPr>
        <w:pStyle w:val="Heading2"/>
        <w:rPr>
          <w:rFonts w:asciiTheme="minorHAnsi" w:hAnsiTheme="minorHAnsi"/>
          <w:color w:val="800000"/>
          <w:sz w:val="24"/>
          <w:szCs w:val="24"/>
        </w:rPr>
      </w:pPr>
      <w:r w:rsidRPr="00CC3720">
        <w:rPr>
          <w:rFonts w:asciiTheme="minorHAnsi" w:hAnsiTheme="minorHAnsi"/>
          <w:color w:val="800000"/>
          <w:sz w:val="24"/>
          <w:szCs w:val="24"/>
        </w:rPr>
        <w:lastRenderedPageBreak/>
        <w:t>METHODOLOGY AND EVALUATION OF THE RISK</w:t>
      </w:r>
      <w:bookmarkEnd w:id="0"/>
      <w:bookmarkEnd w:id="1"/>
      <w:bookmarkEnd w:id="2"/>
    </w:p>
    <w:p w:rsidR="008B4A4A" w:rsidRPr="00CC3720" w:rsidRDefault="008B4A4A" w:rsidP="008B4A4A">
      <w:pPr>
        <w:pStyle w:val="Heading2"/>
        <w:rPr>
          <w:rFonts w:asciiTheme="minorHAnsi" w:hAnsiTheme="minorHAnsi"/>
          <w:color w:val="800000"/>
          <w:sz w:val="24"/>
          <w:szCs w:val="24"/>
        </w:rPr>
      </w:pPr>
    </w:p>
    <w:p w:rsidR="008B4A4A" w:rsidRPr="00CC3720" w:rsidRDefault="008B4A4A" w:rsidP="008B4A4A">
      <w:pPr>
        <w:pStyle w:val="Heading2"/>
        <w:rPr>
          <w:rFonts w:asciiTheme="minorHAnsi" w:hAnsiTheme="minorHAnsi"/>
          <w:sz w:val="24"/>
          <w:szCs w:val="24"/>
        </w:rPr>
      </w:pPr>
      <w:r w:rsidRPr="00CC3720">
        <w:rPr>
          <w:rFonts w:asciiTheme="minorHAnsi" w:hAnsiTheme="minorHAnsi"/>
          <w:sz w:val="24"/>
          <w:szCs w:val="24"/>
        </w:rPr>
        <w:t>The risk of any hazard reflects both:</w:t>
      </w:r>
    </w:p>
    <w:p w:rsidR="008B4A4A" w:rsidRPr="00CC3720" w:rsidRDefault="008B4A4A" w:rsidP="008B4A4A">
      <w:pPr>
        <w:rPr>
          <w:rFonts w:asciiTheme="minorHAnsi" w:hAnsiTheme="minorHAnsi"/>
        </w:rPr>
      </w:pPr>
    </w:p>
    <w:p w:rsidR="008B4A4A" w:rsidRPr="00CC3720" w:rsidRDefault="008B4A4A" w:rsidP="008B4A4A">
      <w:pPr>
        <w:pStyle w:val="BodyText"/>
        <w:widowControl/>
        <w:numPr>
          <w:ilvl w:val="6"/>
          <w:numId w:val="18"/>
        </w:numPr>
        <w:tabs>
          <w:tab w:val="clear" w:pos="2520"/>
        </w:tabs>
        <w:ind w:left="426"/>
        <w:rPr>
          <w:rFonts w:asciiTheme="minorHAnsi" w:hAnsiTheme="minorHAnsi"/>
          <w:sz w:val="24"/>
          <w:szCs w:val="24"/>
        </w:rPr>
      </w:pPr>
      <w:r w:rsidRPr="00CC3720">
        <w:rPr>
          <w:rFonts w:asciiTheme="minorHAnsi" w:hAnsiTheme="minorHAnsi"/>
          <w:sz w:val="24"/>
          <w:szCs w:val="24"/>
        </w:rPr>
        <w:t xml:space="preserve">The likelihood that the harm from that particular hazard will be </w:t>
      </w:r>
      <w:proofErr w:type="spellStart"/>
      <w:r w:rsidRPr="00CC3720">
        <w:rPr>
          <w:rFonts w:asciiTheme="minorHAnsi" w:hAnsiTheme="minorHAnsi"/>
          <w:sz w:val="24"/>
          <w:szCs w:val="24"/>
        </w:rPr>
        <w:t>realised</w:t>
      </w:r>
      <w:proofErr w:type="spellEnd"/>
      <w:r w:rsidRPr="00CC3720">
        <w:rPr>
          <w:rFonts w:asciiTheme="minorHAnsi" w:hAnsiTheme="minorHAnsi"/>
          <w:sz w:val="24"/>
          <w:szCs w:val="24"/>
        </w:rPr>
        <w:t>, and</w:t>
      </w:r>
    </w:p>
    <w:p w:rsidR="008B4A4A" w:rsidRPr="00CC3720" w:rsidRDefault="008B4A4A" w:rsidP="008B4A4A">
      <w:pPr>
        <w:pStyle w:val="BodyText"/>
        <w:widowControl/>
        <w:numPr>
          <w:ilvl w:val="6"/>
          <w:numId w:val="18"/>
        </w:numPr>
        <w:tabs>
          <w:tab w:val="clear" w:pos="2520"/>
        </w:tabs>
        <w:ind w:left="426"/>
        <w:rPr>
          <w:rFonts w:asciiTheme="minorHAnsi" w:hAnsiTheme="minorHAnsi"/>
          <w:sz w:val="24"/>
          <w:szCs w:val="24"/>
        </w:rPr>
      </w:pPr>
      <w:r w:rsidRPr="00CC3720">
        <w:rPr>
          <w:rFonts w:asciiTheme="minorHAnsi" w:hAnsiTheme="minorHAnsi"/>
          <w:sz w:val="24"/>
          <w:szCs w:val="24"/>
        </w:rPr>
        <w:t>The severity of the injury that is likely to result from the harm.</w:t>
      </w:r>
    </w:p>
    <w:p w:rsidR="008B4A4A" w:rsidRPr="00CC3720" w:rsidRDefault="008B4A4A" w:rsidP="008B4A4A">
      <w:pPr>
        <w:pStyle w:val="BodyText"/>
        <w:rPr>
          <w:rFonts w:asciiTheme="minorHAnsi" w:hAnsiTheme="minorHAnsi"/>
          <w:sz w:val="24"/>
          <w:szCs w:val="24"/>
        </w:rPr>
      </w:pPr>
    </w:p>
    <w:p w:rsidR="008B4A4A" w:rsidRPr="00CC3720" w:rsidRDefault="008B4A4A" w:rsidP="008B4A4A">
      <w:pPr>
        <w:pStyle w:val="BodyText"/>
        <w:rPr>
          <w:rFonts w:asciiTheme="minorHAnsi" w:hAnsiTheme="minorHAnsi"/>
          <w:sz w:val="24"/>
          <w:szCs w:val="24"/>
        </w:rPr>
      </w:pPr>
      <w:r w:rsidRPr="00CC3720">
        <w:rPr>
          <w:rFonts w:asciiTheme="minorHAnsi" w:hAnsiTheme="minorHAnsi"/>
          <w:sz w:val="24"/>
          <w:szCs w:val="24"/>
        </w:rPr>
        <w:t xml:space="preserve">The following table below provides a Likelihood score and rating by definition / description. </w:t>
      </w:r>
    </w:p>
    <w:tbl>
      <w:tblPr>
        <w:tblW w:w="8931" w:type="dxa"/>
        <w:tblInd w:w="108" w:type="dxa"/>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ayout w:type="fixed"/>
        <w:tblLook w:val="00A0" w:firstRow="1" w:lastRow="0" w:firstColumn="1" w:lastColumn="0" w:noHBand="0" w:noVBand="0"/>
      </w:tblPr>
      <w:tblGrid>
        <w:gridCol w:w="2268"/>
        <w:gridCol w:w="1418"/>
        <w:gridCol w:w="5245"/>
      </w:tblGrid>
      <w:tr w:rsidR="008B4A4A" w:rsidRPr="00CC3720" w:rsidTr="00E40033">
        <w:tc>
          <w:tcPr>
            <w:tcW w:w="2268" w:type="dxa"/>
            <w:shd w:val="clear" w:color="auto" w:fill="E6E6E6"/>
          </w:tcPr>
          <w:p w:rsidR="008B4A4A" w:rsidRPr="00CC3720" w:rsidRDefault="008B4A4A" w:rsidP="00E40033">
            <w:pPr>
              <w:pStyle w:val="BodyText"/>
              <w:jc w:val="center"/>
              <w:rPr>
                <w:rFonts w:asciiTheme="minorHAnsi" w:hAnsiTheme="minorHAnsi"/>
                <w:b/>
                <w:sz w:val="24"/>
                <w:szCs w:val="24"/>
              </w:rPr>
            </w:pPr>
            <w:bookmarkStart w:id="3" w:name="_Toc326449"/>
            <w:r w:rsidRPr="00CC3720">
              <w:rPr>
                <w:rFonts w:asciiTheme="minorHAnsi" w:hAnsiTheme="minorHAnsi"/>
                <w:b/>
                <w:sz w:val="24"/>
                <w:szCs w:val="24"/>
              </w:rPr>
              <w:t>LIKELIHOOD</w:t>
            </w:r>
            <w:bookmarkEnd w:id="3"/>
          </w:p>
        </w:tc>
        <w:tc>
          <w:tcPr>
            <w:tcW w:w="1418" w:type="dxa"/>
            <w:shd w:val="clear" w:color="auto" w:fill="E6E6E6"/>
          </w:tcPr>
          <w:p w:rsidR="008B4A4A" w:rsidRPr="00CC3720" w:rsidRDefault="008B4A4A" w:rsidP="00E40033">
            <w:pPr>
              <w:jc w:val="center"/>
              <w:rPr>
                <w:rFonts w:asciiTheme="minorHAnsi" w:hAnsiTheme="minorHAnsi"/>
                <w:b/>
              </w:rPr>
            </w:pPr>
            <w:r w:rsidRPr="00CC3720">
              <w:rPr>
                <w:rFonts w:asciiTheme="minorHAnsi" w:hAnsiTheme="minorHAnsi"/>
                <w:b/>
              </w:rPr>
              <w:t>RATE</w:t>
            </w:r>
          </w:p>
        </w:tc>
        <w:tc>
          <w:tcPr>
            <w:tcW w:w="5245" w:type="dxa"/>
            <w:shd w:val="clear" w:color="auto" w:fill="E6E6E6"/>
          </w:tcPr>
          <w:p w:rsidR="008B4A4A" w:rsidRPr="00CC3720" w:rsidRDefault="008B4A4A" w:rsidP="00E40033">
            <w:pPr>
              <w:rPr>
                <w:rFonts w:asciiTheme="minorHAnsi" w:hAnsiTheme="minorHAnsi"/>
                <w:b/>
              </w:rPr>
            </w:pPr>
            <w:r w:rsidRPr="00CC3720">
              <w:rPr>
                <w:rFonts w:asciiTheme="minorHAnsi" w:hAnsiTheme="minorHAnsi"/>
                <w:b/>
              </w:rPr>
              <w:t>DESCRIPTION</w:t>
            </w:r>
          </w:p>
        </w:tc>
      </w:tr>
      <w:tr w:rsidR="008B4A4A" w:rsidRPr="00CC3720" w:rsidTr="00E40033">
        <w:tc>
          <w:tcPr>
            <w:tcW w:w="2268" w:type="dxa"/>
          </w:tcPr>
          <w:p w:rsidR="008B4A4A" w:rsidRPr="00CC3720" w:rsidRDefault="008B4A4A" w:rsidP="00E40033">
            <w:pPr>
              <w:jc w:val="center"/>
              <w:rPr>
                <w:rFonts w:asciiTheme="minorHAnsi" w:hAnsiTheme="minorHAnsi"/>
              </w:rPr>
            </w:pPr>
            <w:r w:rsidRPr="00CC3720">
              <w:rPr>
                <w:rFonts w:asciiTheme="minorHAnsi" w:hAnsiTheme="minorHAnsi"/>
              </w:rPr>
              <w:t>3</w:t>
            </w:r>
          </w:p>
        </w:tc>
        <w:tc>
          <w:tcPr>
            <w:tcW w:w="1418" w:type="dxa"/>
          </w:tcPr>
          <w:p w:rsidR="008B4A4A" w:rsidRPr="00CC3720" w:rsidRDefault="008B4A4A" w:rsidP="00E40033">
            <w:pPr>
              <w:jc w:val="center"/>
              <w:rPr>
                <w:rFonts w:asciiTheme="minorHAnsi" w:hAnsiTheme="minorHAnsi"/>
              </w:rPr>
            </w:pPr>
            <w:r w:rsidRPr="00CC3720">
              <w:rPr>
                <w:rFonts w:asciiTheme="minorHAnsi" w:hAnsiTheme="minorHAnsi"/>
              </w:rPr>
              <w:t>High</w:t>
            </w:r>
          </w:p>
        </w:tc>
        <w:tc>
          <w:tcPr>
            <w:tcW w:w="5245" w:type="dxa"/>
          </w:tcPr>
          <w:p w:rsidR="008B4A4A" w:rsidRPr="00CC3720" w:rsidRDefault="008B4A4A" w:rsidP="00E40033">
            <w:pPr>
              <w:rPr>
                <w:rFonts w:asciiTheme="minorHAnsi" w:hAnsiTheme="minorHAnsi"/>
              </w:rPr>
            </w:pPr>
            <w:r w:rsidRPr="00CC3720">
              <w:rPr>
                <w:rFonts w:asciiTheme="minorHAnsi" w:hAnsiTheme="minorHAnsi"/>
              </w:rPr>
              <w:t>Where it is certain that harm will occur</w:t>
            </w:r>
          </w:p>
        </w:tc>
      </w:tr>
      <w:tr w:rsidR="008B4A4A" w:rsidRPr="00CC3720" w:rsidTr="00E40033">
        <w:tc>
          <w:tcPr>
            <w:tcW w:w="2268" w:type="dxa"/>
          </w:tcPr>
          <w:p w:rsidR="008B4A4A" w:rsidRPr="00CC3720" w:rsidRDefault="008B4A4A" w:rsidP="00E40033">
            <w:pPr>
              <w:jc w:val="center"/>
              <w:rPr>
                <w:rFonts w:asciiTheme="minorHAnsi" w:hAnsiTheme="minorHAnsi"/>
              </w:rPr>
            </w:pPr>
            <w:r w:rsidRPr="00CC3720">
              <w:rPr>
                <w:rFonts w:asciiTheme="minorHAnsi" w:hAnsiTheme="minorHAnsi"/>
              </w:rPr>
              <w:t>2</w:t>
            </w:r>
          </w:p>
        </w:tc>
        <w:tc>
          <w:tcPr>
            <w:tcW w:w="1418" w:type="dxa"/>
          </w:tcPr>
          <w:p w:rsidR="008B4A4A" w:rsidRPr="00CC3720" w:rsidRDefault="008B4A4A" w:rsidP="00E40033">
            <w:pPr>
              <w:jc w:val="center"/>
              <w:rPr>
                <w:rFonts w:asciiTheme="minorHAnsi" w:hAnsiTheme="minorHAnsi"/>
              </w:rPr>
            </w:pPr>
            <w:r w:rsidRPr="00CC3720">
              <w:rPr>
                <w:rFonts w:asciiTheme="minorHAnsi" w:hAnsiTheme="minorHAnsi"/>
              </w:rPr>
              <w:t>Medium</w:t>
            </w:r>
          </w:p>
        </w:tc>
        <w:tc>
          <w:tcPr>
            <w:tcW w:w="5245" w:type="dxa"/>
          </w:tcPr>
          <w:p w:rsidR="008B4A4A" w:rsidRPr="00CC3720" w:rsidRDefault="008B4A4A" w:rsidP="00E40033">
            <w:pPr>
              <w:rPr>
                <w:rFonts w:asciiTheme="minorHAnsi" w:hAnsiTheme="minorHAnsi"/>
              </w:rPr>
            </w:pPr>
            <w:r w:rsidRPr="00CC3720">
              <w:rPr>
                <w:rFonts w:asciiTheme="minorHAnsi" w:hAnsiTheme="minorHAnsi"/>
              </w:rPr>
              <w:t>Frequent, often or likely to occur</w:t>
            </w:r>
          </w:p>
        </w:tc>
      </w:tr>
      <w:tr w:rsidR="008B4A4A" w:rsidRPr="00CC3720" w:rsidTr="00E40033">
        <w:tc>
          <w:tcPr>
            <w:tcW w:w="2268" w:type="dxa"/>
          </w:tcPr>
          <w:p w:rsidR="008B4A4A" w:rsidRPr="00CC3720" w:rsidRDefault="008B4A4A" w:rsidP="00E40033">
            <w:pPr>
              <w:jc w:val="center"/>
              <w:rPr>
                <w:rFonts w:asciiTheme="minorHAnsi" w:hAnsiTheme="minorHAnsi"/>
              </w:rPr>
            </w:pPr>
            <w:r w:rsidRPr="00CC3720">
              <w:rPr>
                <w:rFonts w:asciiTheme="minorHAnsi" w:hAnsiTheme="minorHAnsi"/>
              </w:rPr>
              <w:t>1</w:t>
            </w:r>
          </w:p>
        </w:tc>
        <w:tc>
          <w:tcPr>
            <w:tcW w:w="1418" w:type="dxa"/>
          </w:tcPr>
          <w:p w:rsidR="008B4A4A" w:rsidRPr="00CC3720" w:rsidRDefault="008B4A4A" w:rsidP="00E40033">
            <w:pPr>
              <w:jc w:val="center"/>
              <w:rPr>
                <w:rFonts w:asciiTheme="minorHAnsi" w:hAnsiTheme="minorHAnsi"/>
              </w:rPr>
            </w:pPr>
            <w:r w:rsidRPr="00CC3720">
              <w:rPr>
                <w:rFonts w:asciiTheme="minorHAnsi" w:hAnsiTheme="minorHAnsi"/>
              </w:rPr>
              <w:t>Low</w:t>
            </w:r>
          </w:p>
        </w:tc>
        <w:tc>
          <w:tcPr>
            <w:tcW w:w="5245" w:type="dxa"/>
          </w:tcPr>
          <w:p w:rsidR="008B4A4A" w:rsidRPr="00CC3720" w:rsidRDefault="008B4A4A" w:rsidP="00E40033">
            <w:pPr>
              <w:rPr>
                <w:rFonts w:asciiTheme="minorHAnsi" w:hAnsiTheme="minorHAnsi"/>
              </w:rPr>
            </w:pPr>
            <w:r w:rsidRPr="00CC3720">
              <w:rPr>
                <w:rFonts w:asciiTheme="minorHAnsi" w:hAnsiTheme="minorHAnsi"/>
              </w:rPr>
              <w:t>Slight chance of occurring.</w:t>
            </w:r>
          </w:p>
        </w:tc>
      </w:tr>
    </w:tbl>
    <w:p w:rsidR="008B4A4A" w:rsidRPr="00CC3720" w:rsidRDefault="008B4A4A" w:rsidP="008B4A4A">
      <w:pPr>
        <w:pStyle w:val="BodyText"/>
        <w:rPr>
          <w:rFonts w:asciiTheme="minorHAnsi" w:hAnsiTheme="minorHAnsi"/>
          <w:sz w:val="24"/>
          <w:szCs w:val="24"/>
        </w:rPr>
      </w:pPr>
    </w:p>
    <w:p w:rsidR="008B4A4A" w:rsidRPr="00CC3720" w:rsidRDefault="008B4A4A" w:rsidP="008B4A4A">
      <w:pPr>
        <w:pStyle w:val="BodyText"/>
        <w:rPr>
          <w:rFonts w:asciiTheme="minorHAnsi" w:hAnsiTheme="minorHAnsi"/>
          <w:sz w:val="24"/>
          <w:szCs w:val="24"/>
        </w:rPr>
      </w:pPr>
      <w:r w:rsidRPr="00CC3720">
        <w:rPr>
          <w:rFonts w:asciiTheme="minorHAnsi" w:hAnsiTheme="minorHAnsi"/>
          <w:sz w:val="24"/>
          <w:szCs w:val="24"/>
        </w:rPr>
        <w:t xml:space="preserve">The following table below provides a Severity score and rating by definition / description. </w:t>
      </w:r>
    </w:p>
    <w:tbl>
      <w:tblPr>
        <w:tblW w:w="8931" w:type="dxa"/>
        <w:tblInd w:w="108" w:type="dxa"/>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ayout w:type="fixed"/>
        <w:tblLook w:val="00A0" w:firstRow="1" w:lastRow="0" w:firstColumn="1" w:lastColumn="0" w:noHBand="0" w:noVBand="0"/>
      </w:tblPr>
      <w:tblGrid>
        <w:gridCol w:w="2268"/>
        <w:gridCol w:w="1418"/>
        <w:gridCol w:w="5245"/>
      </w:tblGrid>
      <w:tr w:rsidR="008B4A4A" w:rsidRPr="00CC3720" w:rsidTr="00E40033">
        <w:tc>
          <w:tcPr>
            <w:tcW w:w="2268" w:type="dxa"/>
            <w:shd w:val="clear" w:color="auto" w:fill="E6E6E6"/>
          </w:tcPr>
          <w:p w:rsidR="008B4A4A" w:rsidRPr="00CC3720" w:rsidRDefault="008B4A4A" w:rsidP="00E40033">
            <w:pPr>
              <w:pStyle w:val="BodyText"/>
              <w:jc w:val="center"/>
              <w:rPr>
                <w:rFonts w:asciiTheme="minorHAnsi" w:hAnsiTheme="minorHAnsi"/>
                <w:b/>
                <w:sz w:val="24"/>
                <w:szCs w:val="24"/>
              </w:rPr>
            </w:pPr>
            <w:bookmarkStart w:id="4" w:name="_Toc326450"/>
            <w:r w:rsidRPr="00CC3720">
              <w:rPr>
                <w:rFonts w:asciiTheme="minorHAnsi" w:hAnsiTheme="minorHAnsi"/>
                <w:b/>
                <w:sz w:val="24"/>
                <w:szCs w:val="24"/>
              </w:rPr>
              <w:t>SEVERITY</w:t>
            </w:r>
            <w:bookmarkEnd w:id="4"/>
          </w:p>
        </w:tc>
        <w:tc>
          <w:tcPr>
            <w:tcW w:w="1418" w:type="dxa"/>
            <w:shd w:val="clear" w:color="auto" w:fill="E6E6E6"/>
          </w:tcPr>
          <w:p w:rsidR="008B4A4A" w:rsidRPr="00CC3720" w:rsidRDefault="008B4A4A" w:rsidP="00E40033">
            <w:pPr>
              <w:jc w:val="center"/>
              <w:rPr>
                <w:rFonts w:asciiTheme="minorHAnsi" w:hAnsiTheme="minorHAnsi"/>
                <w:b/>
              </w:rPr>
            </w:pPr>
            <w:r w:rsidRPr="00CC3720">
              <w:rPr>
                <w:rFonts w:asciiTheme="minorHAnsi" w:hAnsiTheme="minorHAnsi"/>
                <w:b/>
              </w:rPr>
              <w:t>RATE</w:t>
            </w:r>
          </w:p>
        </w:tc>
        <w:tc>
          <w:tcPr>
            <w:tcW w:w="5245" w:type="dxa"/>
            <w:shd w:val="clear" w:color="auto" w:fill="E6E6E6"/>
          </w:tcPr>
          <w:p w:rsidR="008B4A4A" w:rsidRPr="00CC3720" w:rsidRDefault="008B4A4A" w:rsidP="00E40033">
            <w:pPr>
              <w:rPr>
                <w:rFonts w:asciiTheme="minorHAnsi" w:hAnsiTheme="minorHAnsi"/>
                <w:b/>
              </w:rPr>
            </w:pPr>
            <w:r w:rsidRPr="00CC3720">
              <w:rPr>
                <w:rFonts w:asciiTheme="minorHAnsi" w:hAnsiTheme="minorHAnsi"/>
                <w:b/>
              </w:rPr>
              <w:t>DESCRIPTION</w:t>
            </w:r>
          </w:p>
        </w:tc>
      </w:tr>
      <w:tr w:rsidR="008B4A4A" w:rsidRPr="00CC3720" w:rsidTr="00E40033">
        <w:tc>
          <w:tcPr>
            <w:tcW w:w="2268" w:type="dxa"/>
          </w:tcPr>
          <w:p w:rsidR="008B4A4A" w:rsidRPr="00CC3720" w:rsidRDefault="008B4A4A" w:rsidP="00E40033">
            <w:pPr>
              <w:jc w:val="center"/>
              <w:rPr>
                <w:rFonts w:asciiTheme="minorHAnsi" w:hAnsiTheme="minorHAnsi"/>
              </w:rPr>
            </w:pPr>
            <w:r w:rsidRPr="00CC3720">
              <w:rPr>
                <w:rFonts w:asciiTheme="minorHAnsi" w:hAnsiTheme="minorHAnsi"/>
              </w:rPr>
              <w:t>3</w:t>
            </w:r>
          </w:p>
        </w:tc>
        <w:tc>
          <w:tcPr>
            <w:tcW w:w="1418" w:type="dxa"/>
          </w:tcPr>
          <w:p w:rsidR="008B4A4A" w:rsidRPr="00CC3720" w:rsidRDefault="008B4A4A" w:rsidP="00E40033">
            <w:pPr>
              <w:jc w:val="center"/>
              <w:rPr>
                <w:rFonts w:asciiTheme="minorHAnsi" w:hAnsiTheme="minorHAnsi"/>
              </w:rPr>
            </w:pPr>
            <w:r w:rsidRPr="00CC3720">
              <w:rPr>
                <w:rFonts w:asciiTheme="minorHAnsi" w:hAnsiTheme="minorHAnsi"/>
              </w:rPr>
              <w:t>Major</w:t>
            </w:r>
          </w:p>
        </w:tc>
        <w:tc>
          <w:tcPr>
            <w:tcW w:w="5245" w:type="dxa"/>
          </w:tcPr>
          <w:p w:rsidR="008B4A4A" w:rsidRPr="00CC3720" w:rsidRDefault="008B4A4A" w:rsidP="00E40033">
            <w:pPr>
              <w:rPr>
                <w:rFonts w:asciiTheme="minorHAnsi" w:hAnsiTheme="minorHAnsi"/>
              </w:rPr>
            </w:pPr>
            <w:r w:rsidRPr="00CC3720">
              <w:rPr>
                <w:rFonts w:asciiTheme="minorHAnsi" w:hAnsiTheme="minorHAnsi"/>
              </w:rPr>
              <w:t>Death or major injury</w:t>
            </w:r>
          </w:p>
        </w:tc>
      </w:tr>
      <w:tr w:rsidR="008B4A4A" w:rsidRPr="00CC3720" w:rsidTr="00E40033">
        <w:tc>
          <w:tcPr>
            <w:tcW w:w="2268" w:type="dxa"/>
          </w:tcPr>
          <w:p w:rsidR="008B4A4A" w:rsidRPr="00CC3720" w:rsidRDefault="008B4A4A" w:rsidP="00E40033">
            <w:pPr>
              <w:jc w:val="center"/>
              <w:rPr>
                <w:rFonts w:asciiTheme="minorHAnsi" w:hAnsiTheme="minorHAnsi"/>
              </w:rPr>
            </w:pPr>
            <w:r w:rsidRPr="00CC3720">
              <w:rPr>
                <w:rFonts w:asciiTheme="minorHAnsi" w:hAnsiTheme="minorHAnsi"/>
              </w:rPr>
              <w:t>2</w:t>
            </w:r>
          </w:p>
        </w:tc>
        <w:tc>
          <w:tcPr>
            <w:tcW w:w="1418" w:type="dxa"/>
          </w:tcPr>
          <w:p w:rsidR="008B4A4A" w:rsidRPr="00CC3720" w:rsidRDefault="008B4A4A" w:rsidP="00E40033">
            <w:pPr>
              <w:jc w:val="center"/>
              <w:rPr>
                <w:rFonts w:asciiTheme="minorHAnsi" w:hAnsiTheme="minorHAnsi"/>
              </w:rPr>
            </w:pPr>
            <w:r w:rsidRPr="00CC3720">
              <w:rPr>
                <w:rFonts w:asciiTheme="minorHAnsi" w:hAnsiTheme="minorHAnsi"/>
              </w:rPr>
              <w:t>Medium</w:t>
            </w:r>
          </w:p>
        </w:tc>
        <w:tc>
          <w:tcPr>
            <w:tcW w:w="5245" w:type="dxa"/>
          </w:tcPr>
          <w:p w:rsidR="008B4A4A" w:rsidRPr="00CC3720" w:rsidRDefault="008B4A4A" w:rsidP="00E40033">
            <w:pPr>
              <w:rPr>
                <w:rFonts w:asciiTheme="minorHAnsi" w:hAnsiTheme="minorHAnsi"/>
              </w:rPr>
            </w:pPr>
            <w:r w:rsidRPr="00CC3720">
              <w:rPr>
                <w:rFonts w:asciiTheme="minorHAnsi" w:hAnsiTheme="minorHAnsi"/>
              </w:rPr>
              <w:t>Injuries where people may be off work for more than 3 days.</w:t>
            </w:r>
          </w:p>
        </w:tc>
      </w:tr>
      <w:tr w:rsidR="008B4A4A" w:rsidRPr="00CC3720" w:rsidTr="00E40033">
        <w:tc>
          <w:tcPr>
            <w:tcW w:w="2268" w:type="dxa"/>
          </w:tcPr>
          <w:p w:rsidR="008B4A4A" w:rsidRPr="00CC3720" w:rsidRDefault="008B4A4A" w:rsidP="00E40033">
            <w:pPr>
              <w:jc w:val="center"/>
              <w:rPr>
                <w:rFonts w:asciiTheme="minorHAnsi" w:hAnsiTheme="minorHAnsi"/>
              </w:rPr>
            </w:pPr>
            <w:r w:rsidRPr="00CC3720">
              <w:rPr>
                <w:rFonts w:asciiTheme="minorHAnsi" w:hAnsiTheme="minorHAnsi"/>
              </w:rPr>
              <w:t>1</w:t>
            </w:r>
          </w:p>
        </w:tc>
        <w:tc>
          <w:tcPr>
            <w:tcW w:w="1418" w:type="dxa"/>
          </w:tcPr>
          <w:p w:rsidR="008B4A4A" w:rsidRPr="00CC3720" w:rsidRDefault="008B4A4A" w:rsidP="00E40033">
            <w:pPr>
              <w:jc w:val="center"/>
              <w:rPr>
                <w:rFonts w:asciiTheme="minorHAnsi" w:hAnsiTheme="minorHAnsi"/>
              </w:rPr>
            </w:pPr>
            <w:r w:rsidRPr="00CC3720">
              <w:rPr>
                <w:rFonts w:asciiTheme="minorHAnsi" w:hAnsiTheme="minorHAnsi"/>
              </w:rPr>
              <w:t>Slight</w:t>
            </w:r>
          </w:p>
        </w:tc>
        <w:tc>
          <w:tcPr>
            <w:tcW w:w="5245" w:type="dxa"/>
          </w:tcPr>
          <w:p w:rsidR="008B4A4A" w:rsidRPr="00CC3720" w:rsidRDefault="008B4A4A" w:rsidP="00E40033">
            <w:pPr>
              <w:rPr>
                <w:rFonts w:asciiTheme="minorHAnsi" w:hAnsiTheme="minorHAnsi"/>
              </w:rPr>
            </w:pPr>
            <w:r w:rsidRPr="00CC3720">
              <w:rPr>
                <w:rFonts w:asciiTheme="minorHAnsi" w:hAnsiTheme="minorHAnsi"/>
              </w:rPr>
              <w:t>Minor injury, minor damage to property or equipment.</w:t>
            </w:r>
          </w:p>
        </w:tc>
      </w:tr>
    </w:tbl>
    <w:p w:rsidR="008B4A4A" w:rsidRPr="00CC3720" w:rsidRDefault="008B4A4A" w:rsidP="008B4A4A">
      <w:pPr>
        <w:rPr>
          <w:rFonts w:asciiTheme="minorHAnsi" w:hAnsiTheme="minorHAnsi"/>
        </w:rPr>
      </w:pPr>
    </w:p>
    <w:p w:rsidR="008B4A4A" w:rsidRPr="00CC3720" w:rsidRDefault="008B4A4A" w:rsidP="008B4A4A">
      <w:pPr>
        <w:rPr>
          <w:rFonts w:asciiTheme="minorHAnsi" w:hAnsiTheme="minorHAnsi"/>
        </w:rPr>
      </w:pPr>
      <w:r w:rsidRPr="00CC3720">
        <w:rPr>
          <w:rFonts w:asciiTheme="minorHAnsi" w:hAnsiTheme="minorHAnsi"/>
        </w:rPr>
        <w:t>Having determined the rates for likelihood and severity, each score will be multiplied together to arrive at the overall risk rating for the hazard. This risk rating can be used to establish the priority of the risk using the ‘Risk Rating Chart’</w:t>
      </w:r>
      <w:bookmarkStart w:id="5" w:name="_Toc326451"/>
      <w:r w:rsidRPr="00CC3720">
        <w:rPr>
          <w:rFonts w:asciiTheme="minorHAnsi" w:hAnsiTheme="minorHAnsi"/>
        </w:rPr>
        <w:t>:</w:t>
      </w:r>
    </w:p>
    <w:p w:rsidR="008B4A4A" w:rsidRPr="00CC3720" w:rsidRDefault="008B4A4A" w:rsidP="008B4A4A">
      <w:pPr>
        <w:rPr>
          <w:rFonts w:asciiTheme="minorHAnsi" w:hAnsiTheme="minorHAnsi"/>
        </w:rPr>
      </w:pPr>
    </w:p>
    <w:p w:rsidR="00CC3720" w:rsidRDefault="00CC3720" w:rsidP="008B4A4A">
      <w:pPr>
        <w:pStyle w:val="BodyText"/>
        <w:rPr>
          <w:rFonts w:asciiTheme="minorHAnsi" w:hAnsiTheme="minorHAnsi"/>
          <w:b/>
          <w:color w:val="800000"/>
          <w:sz w:val="24"/>
          <w:szCs w:val="24"/>
        </w:rPr>
      </w:pPr>
    </w:p>
    <w:p w:rsidR="00CC3720" w:rsidRDefault="00CC3720" w:rsidP="008B4A4A">
      <w:pPr>
        <w:pStyle w:val="BodyText"/>
        <w:rPr>
          <w:rFonts w:asciiTheme="minorHAnsi" w:hAnsiTheme="minorHAnsi"/>
          <w:b/>
          <w:color w:val="800000"/>
          <w:sz w:val="24"/>
          <w:szCs w:val="24"/>
        </w:rPr>
      </w:pPr>
    </w:p>
    <w:p w:rsidR="00CC3720" w:rsidRDefault="00CC3720" w:rsidP="008B4A4A">
      <w:pPr>
        <w:pStyle w:val="BodyText"/>
        <w:rPr>
          <w:rFonts w:asciiTheme="minorHAnsi" w:hAnsiTheme="minorHAnsi"/>
          <w:b/>
          <w:color w:val="800000"/>
          <w:sz w:val="24"/>
          <w:szCs w:val="24"/>
        </w:rPr>
      </w:pPr>
    </w:p>
    <w:p w:rsidR="00CC3720" w:rsidRDefault="00CC3720" w:rsidP="008B4A4A">
      <w:pPr>
        <w:pStyle w:val="BodyText"/>
        <w:rPr>
          <w:rFonts w:asciiTheme="minorHAnsi" w:hAnsiTheme="minorHAnsi"/>
          <w:b/>
          <w:color w:val="800000"/>
          <w:sz w:val="24"/>
          <w:szCs w:val="24"/>
        </w:rPr>
      </w:pPr>
    </w:p>
    <w:p w:rsidR="00CC3720" w:rsidRDefault="00CC3720" w:rsidP="008B4A4A">
      <w:pPr>
        <w:pStyle w:val="BodyText"/>
        <w:rPr>
          <w:rFonts w:asciiTheme="minorHAnsi" w:hAnsiTheme="minorHAnsi"/>
          <w:b/>
          <w:color w:val="800000"/>
          <w:sz w:val="24"/>
          <w:szCs w:val="24"/>
        </w:rPr>
      </w:pPr>
    </w:p>
    <w:p w:rsidR="008B4A4A" w:rsidRPr="00CC3720" w:rsidRDefault="008B4A4A" w:rsidP="008B4A4A">
      <w:pPr>
        <w:pStyle w:val="BodyText"/>
        <w:rPr>
          <w:rFonts w:asciiTheme="minorHAnsi" w:hAnsiTheme="minorHAnsi"/>
          <w:b/>
          <w:color w:val="800000"/>
          <w:sz w:val="24"/>
          <w:szCs w:val="24"/>
        </w:rPr>
      </w:pPr>
      <w:r w:rsidRPr="00CC3720">
        <w:rPr>
          <w:rFonts w:asciiTheme="minorHAnsi" w:hAnsiTheme="minorHAnsi"/>
          <w:b/>
          <w:color w:val="800000"/>
          <w:sz w:val="24"/>
          <w:szCs w:val="24"/>
        </w:rPr>
        <w:lastRenderedPageBreak/>
        <w:t>RISK RATING CHART</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83"/>
        <w:gridCol w:w="1646"/>
        <w:gridCol w:w="1646"/>
        <w:gridCol w:w="1646"/>
      </w:tblGrid>
      <w:tr w:rsidR="008B4A4A" w:rsidRPr="00CC3720" w:rsidTr="00E40033">
        <w:tc>
          <w:tcPr>
            <w:tcW w:w="3292" w:type="dxa"/>
            <w:gridSpan w:val="2"/>
            <w:vMerge w:val="restart"/>
          </w:tcPr>
          <w:p w:rsidR="008B4A4A" w:rsidRPr="00CC3720" w:rsidRDefault="008B4A4A" w:rsidP="00E40033">
            <w:pPr>
              <w:rPr>
                <w:rFonts w:asciiTheme="minorHAnsi" w:hAnsiTheme="minorHAnsi"/>
              </w:rPr>
            </w:pPr>
          </w:p>
        </w:tc>
        <w:tc>
          <w:tcPr>
            <w:tcW w:w="4938" w:type="dxa"/>
            <w:gridSpan w:val="3"/>
            <w:shd w:val="clear" w:color="auto" w:fill="E6E6E6"/>
          </w:tcPr>
          <w:p w:rsidR="008B4A4A" w:rsidRPr="00CC3720" w:rsidRDefault="008B4A4A" w:rsidP="00E40033">
            <w:pPr>
              <w:pStyle w:val="BodyText2"/>
              <w:jc w:val="center"/>
              <w:rPr>
                <w:rFonts w:asciiTheme="minorHAnsi" w:hAnsiTheme="minorHAnsi"/>
                <w:b/>
              </w:rPr>
            </w:pPr>
            <w:r w:rsidRPr="00CC3720">
              <w:rPr>
                <w:rFonts w:asciiTheme="minorHAnsi" w:hAnsiTheme="minorHAnsi"/>
                <w:b/>
              </w:rPr>
              <w:t>SEVERITY OF OUTCOME</w:t>
            </w:r>
          </w:p>
        </w:tc>
      </w:tr>
      <w:tr w:rsidR="008B4A4A" w:rsidRPr="00CC3720" w:rsidTr="00E40033">
        <w:tc>
          <w:tcPr>
            <w:tcW w:w="3292" w:type="dxa"/>
            <w:gridSpan w:val="2"/>
            <w:vMerge/>
          </w:tcPr>
          <w:p w:rsidR="008B4A4A" w:rsidRPr="00CC3720" w:rsidRDefault="008B4A4A" w:rsidP="00E40033">
            <w:pPr>
              <w:rPr>
                <w:rFonts w:asciiTheme="minorHAnsi" w:hAnsiTheme="minorHAnsi"/>
              </w:rPr>
            </w:pPr>
          </w:p>
        </w:tc>
        <w:tc>
          <w:tcPr>
            <w:tcW w:w="1646" w:type="dxa"/>
            <w:tcBorders>
              <w:bottom w:val="single" w:sz="4" w:space="0" w:color="auto"/>
            </w:tcBorders>
          </w:tcPr>
          <w:p w:rsidR="008B4A4A" w:rsidRPr="00CC3720" w:rsidRDefault="008B4A4A" w:rsidP="00E40033">
            <w:pPr>
              <w:jc w:val="center"/>
              <w:rPr>
                <w:rFonts w:asciiTheme="minorHAnsi" w:hAnsiTheme="minorHAnsi"/>
              </w:rPr>
            </w:pPr>
            <w:r w:rsidRPr="00CC3720">
              <w:rPr>
                <w:rFonts w:asciiTheme="minorHAnsi" w:hAnsiTheme="minorHAnsi"/>
              </w:rPr>
              <w:t>Major (3)</w:t>
            </w:r>
          </w:p>
        </w:tc>
        <w:tc>
          <w:tcPr>
            <w:tcW w:w="1646" w:type="dxa"/>
            <w:tcBorders>
              <w:bottom w:val="nil"/>
            </w:tcBorders>
          </w:tcPr>
          <w:p w:rsidR="008B4A4A" w:rsidRPr="00CC3720" w:rsidRDefault="008B4A4A" w:rsidP="00E40033">
            <w:pPr>
              <w:jc w:val="center"/>
              <w:rPr>
                <w:rFonts w:asciiTheme="minorHAnsi" w:hAnsiTheme="minorHAnsi"/>
              </w:rPr>
            </w:pPr>
            <w:r w:rsidRPr="00CC3720">
              <w:rPr>
                <w:rFonts w:asciiTheme="minorHAnsi" w:hAnsiTheme="minorHAnsi"/>
              </w:rPr>
              <w:t>Medium (2)</w:t>
            </w:r>
          </w:p>
        </w:tc>
        <w:tc>
          <w:tcPr>
            <w:tcW w:w="1646" w:type="dxa"/>
            <w:tcBorders>
              <w:bottom w:val="nil"/>
            </w:tcBorders>
          </w:tcPr>
          <w:p w:rsidR="008B4A4A" w:rsidRPr="00CC3720" w:rsidRDefault="008B4A4A" w:rsidP="00E40033">
            <w:pPr>
              <w:jc w:val="center"/>
              <w:rPr>
                <w:rFonts w:asciiTheme="minorHAnsi" w:hAnsiTheme="minorHAnsi"/>
              </w:rPr>
            </w:pPr>
            <w:r w:rsidRPr="00CC3720">
              <w:rPr>
                <w:rFonts w:asciiTheme="minorHAnsi" w:hAnsiTheme="minorHAnsi"/>
              </w:rPr>
              <w:t>Minor (1)</w:t>
            </w:r>
          </w:p>
        </w:tc>
      </w:tr>
      <w:tr w:rsidR="008B4A4A" w:rsidRPr="00CC3720" w:rsidTr="00E40033">
        <w:tc>
          <w:tcPr>
            <w:tcW w:w="1809" w:type="dxa"/>
            <w:vMerge w:val="restart"/>
            <w:shd w:val="clear" w:color="auto" w:fill="E6E6E6"/>
          </w:tcPr>
          <w:p w:rsidR="008B4A4A" w:rsidRPr="00CC3720" w:rsidRDefault="008B4A4A" w:rsidP="00E40033">
            <w:pPr>
              <w:rPr>
                <w:rFonts w:asciiTheme="minorHAnsi" w:hAnsiTheme="minorHAnsi"/>
              </w:rPr>
            </w:pPr>
            <w:r w:rsidRPr="00CC3720">
              <w:rPr>
                <w:rFonts w:asciiTheme="minorHAnsi" w:hAnsiTheme="minorHAnsi"/>
                <w:b/>
              </w:rPr>
              <w:t>LIKELIHOOD OF EVENT OCCURRING</w:t>
            </w:r>
          </w:p>
        </w:tc>
        <w:tc>
          <w:tcPr>
            <w:tcW w:w="1483" w:type="dxa"/>
            <w:tcBorders>
              <w:right w:val="single" w:sz="4" w:space="0" w:color="000000"/>
            </w:tcBorders>
          </w:tcPr>
          <w:p w:rsidR="008B4A4A" w:rsidRPr="00CC3720" w:rsidRDefault="008B4A4A" w:rsidP="00E40033">
            <w:pPr>
              <w:rPr>
                <w:rFonts w:asciiTheme="minorHAnsi" w:hAnsiTheme="minorHAnsi"/>
              </w:rPr>
            </w:pPr>
            <w:r w:rsidRPr="00CC3720">
              <w:rPr>
                <w:rFonts w:asciiTheme="minorHAnsi" w:hAnsiTheme="minorHAnsi"/>
              </w:rPr>
              <w:t xml:space="preserve">High (3) </w:t>
            </w:r>
          </w:p>
        </w:tc>
        <w:tc>
          <w:tcPr>
            <w:tcW w:w="1646" w:type="dxa"/>
            <w:tcBorders>
              <w:top w:val="nil"/>
              <w:left w:val="nil"/>
              <w:bottom w:val="single" w:sz="4" w:space="0" w:color="FFFFFF"/>
              <w:right w:val="single" w:sz="4" w:space="0" w:color="FFFFFF"/>
            </w:tcBorders>
            <w:shd w:val="clear" w:color="auto" w:fill="000000"/>
          </w:tcPr>
          <w:p w:rsidR="008B4A4A" w:rsidRPr="00CC3720" w:rsidRDefault="008B4A4A" w:rsidP="00E40033">
            <w:pPr>
              <w:jc w:val="center"/>
              <w:rPr>
                <w:rFonts w:asciiTheme="minorHAnsi" w:hAnsiTheme="minorHAnsi"/>
                <w:b/>
              </w:rPr>
            </w:pPr>
            <w:r w:rsidRPr="00CC3720">
              <w:rPr>
                <w:rFonts w:asciiTheme="minorHAnsi" w:hAnsiTheme="minorHAnsi"/>
                <w:b/>
              </w:rPr>
              <w:t>9</w:t>
            </w:r>
          </w:p>
        </w:tc>
        <w:tc>
          <w:tcPr>
            <w:tcW w:w="1646" w:type="dxa"/>
            <w:tcBorders>
              <w:left w:val="nil"/>
              <w:bottom w:val="nil"/>
            </w:tcBorders>
            <w:shd w:val="clear" w:color="auto" w:fill="000000"/>
          </w:tcPr>
          <w:p w:rsidR="008B4A4A" w:rsidRPr="00CC3720" w:rsidRDefault="008B4A4A" w:rsidP="00E40033">
            <w:pPr>
              <w:jc w:val="center"/>
              <w:rPr>
                <w:rFonts w:asciiTheme="minorHAnsi" w:hAnsiTheme="minorHAnsi"/>
                <w:b/>
              </w:rPr>
            </w:pPr>
            <w:r w:rsidRPr="00CC3720">
              <w:rPr>
                <w:rFonts w:asciiTheme="minorHAnsi" w:hAnsiTheme="minorHAnsi"/>
                <w:b/>
              </w:rPr>
              <w:t>6</w:t>
            </w:r>
          </w:p>
        </w:tc>
        <w:tc>
          <w:tcPr>
            <w:tcW w:w="1646" w:type="dxa"/>
            <w:tcBorders>
              <w:bottom w:val="single" w:sz="4" w:space="0" w:color="auto"/>
            </w:tcBorders>
            <w:shd w:val="pct20" w:color="auto" w:fill="FFFFFF"/>
          </w:tcPr>
          <w:p w:rsidR="008B4A4A" w:rsidRPr="00CC3720" w:rsidRDefault="008B4A4A" w:rsidP="00E40033">
            <w:pPr>
              <w:jc w:val="center"/>
              <w:rPr>
                <w:rFonts w:asciiTheme="minorHAnsi" w:hAnsiTheme="minorHAnsi"/>
                <w:b/>
              </w:rPr>
            </w:pPr>
            <w:r w:rsidRPr="00CC3720">
              <w:rPr>
                <w:rFonts w:asciiTheme="minorHAnsi" w:hAnsiTheme="minorHAnsi"/>
                <w:b/>
              </w:rPr>
              <w:t>3</w:t>
            </w:r>
          </w:p>
        </w:tc>
      </w:tr>
      <w:tr w:rsidR="008B4A4A" w:rsidRPr="00CC3720" w:rsidTr="00E40033">
        <w:tc>
          <w:tcPr>
            <w:tcW w:w="1809" w:type="dxa"/>
            <w:vMerge/>
            <w:shd w:val="clear" w:color="auto" w:fill="E6E6E6"/>
          </w:tcPr>
          <w:p w:rsidR="008B4A4A" w:rsidRPr="00CC3720" w:rsidRDefault="008B4A4A" w:rsidP="00E40033">
            <w:pPr>
              <w:rPr>
                <w:rFonts w:asciiTheme="minorHAnsi" w:hAnsiTheme="minorHAnsi"/>
              </w:rPr>
            </w:pPr>
          </w:p>
        </w:tc>
        <w:tc>
          <w:tcPr>
            <w:tcW w:w="1483" w:type="dxa"/>
            <w:tcBorders>
              <w:top w:val="nil"/>
            </w:tcBorders>
          </w:tcPr>
          <w:p w:rsidR="008B4A4A" w:rsidRPr="00CC3720" w:rsidRDefault="008B4A4A" w:rsidP="00E40033">
            <w:pPr>
              <w:rPr>
                <w:rFonts w:asciiTheme="minorHAnsi" w:hAnsiTheme="minorHAnsi"/>
              </w:rPr>
            </w:pPr>
            <w:r w:rsidRPr="00CC3720">
              <w:rPr>
                <w:rFonts w:asciiTheme="minorHAnsi" w:hAnsiTheme="minorHAnsi"/>
              </w:rPr>
              <w:t>Medium (2)</w:t>
            </w:r>
          </w:p>
        </w:tc>
        <w:tc>
          <w:tcPr>
            <w:tcW w:w="1646" w:type="dxa"/>
            <w:tcBorders>
              <w:top w:val="nil"/>
              <w:bottom w:val="nil"/>
            </w:tcBorders>
            <w:shd w:val="clear" w:color="auto" w:fill="000000"/>
          </w:tcPr>
          <w:p w:rsidR="008B4A4A" w:rsidRPr="00CC3720" w:rsidRDefault="008B4A4A" w:rsidP="00E40033">
            <w:pPr>
              <w:jc w:val="center"/>
              <w:rPr>
                <w:rFonts w:asciiTheme="minorHAnsi" w:hAnsiTheme="minorHAnsi"/>
                <w:b/>
              </w:rPr>
            </w:pPr>
            <w:r w:rsidRPr="00CC3720">
              <w:rPr>
                <w:rFonts w:asciiTheme="minorHAnsi" w:hAnsiTheme="minorHAnsi"/>
                <w:b/>
              </w:rPr>
              <w:t>6</w:t>
            </w:r>
          </w:p>
        </w:tc>
        <w:tc>
          <w:tcPr>
            <w:tcW w:w="1646" w:type="dxa"/>
            <w:tcBorders>
              <w:top w:val="nil"/>
              <w:bottom w:val="single" w:sz="4" w:space="0" w:color="auto"/>
            </w:tcBorders>
            <w:shd w:val="pct20" w:color="auto" w:fill="FFFFFF"/>
          </w:tcPr>
          <w:p w:rsidR="008B4A4A" w:rsidRPr="00CC3720" w:rsidRDefault="008B4A4A" w:rsidP="00E40033">
            <w:pPr>
              <w:jc w:val="center"/>
              <w:rPr>
                <w:rFonts w:asciiTheme="minorHAnsi" w:hAnsiTheme="minorHAnsi"/>
                <w:b/>
              </w:rPr>
            </w:pPr>
            <w:r w:rsidRPr="00CC3720">
              <w:rPr>
                <w:rFonts w:asciiTheme="minorHAnsi" w:hAnsiTheme="minorHAnsi"/>
                <w:b/>
              </w:rPr>
              <w:t>4</w:t>
            </w:r>
          </w:p>
        </w:tc>
        <w:tc>
          <w:tcPr>
            <w:tcW w:w="1646" w:type="dxa"/>
            <w:tcBorders>
              <w:top w:val="nil"/>
              <w:bottom w:val="single" w:sz="4" w:space="0" w:color="auto"/>
            </w:tcBorders>
          </w:tcPr>
          <w:p w:rsidR="008B4A4A" w:rsidRPr="00CC3720" w:rsidRDefault="008B4A4A" w:rsidP="00E40033">
            <w:pPr>
              <w:jc w:val="center"/>
              <w:rPr>
                <w:rFonts w:asciiTheme="minorHAnsi" w:hAnsiTheme="minorHAnsi"/>
                <w:b/>
              </w:rPr>
            </w:pPr>
            <w:r w:rsidRPr="00CC3720">
              <w:rPr>
                <w:rFonts w:asciiTheme="minorHAnsi" w:hAnsiTheme="minorHAnsi"/>
                <w:b/>
              </w:rPr>
              <w:t>2</w:t>
            </w:r>
          </w:p>
        </w:tc>
      </w:tr>
      <w:tr w:rsidR="008B4A4A" w:rsidRPr="00CC3720" w:rsidTr="00E40033">
        <w:tc>
          <w:tcPr>
            <w:tcW w:w="1809" w:type="dxa"/>
            <w:vMerge/>
            <w:shd w:val="clear" w:color="auto" w:fill="E6E6E6"/>
          </w:tcPr>
          <w:p w:rsidR="008B4A4A" w:rsidRPr="00CC3720" w:rsidRDefault="008B4A4A" w:rsidP="00E40033">
            <w:pPr>
              <w:rPr>
                <w:rFonts w:asciiTheme="minorHAnsi" w:hAnsiTheme="minorHAnsi"/>
              </w:rPr>
            </w:pPr>
          </w:p>
        </w:tc>
        <w:tc>
          <w:tcPr>
            <w:tcW w:w="1483" w:type="dxa"/>
          </w:tcPr>
          <w:p w:rsidR="008B4A4A" w:rsidRPr="00CC3720" w:rsidRDefault="008B4A4A" w:rsidP="00E40033">
            <w:pPr>
              <w:rPr>
                <w:rFonts w:asciiTheme="minorHAnsi" w:hAnsiTheme="minorHAnsi"/>
              </w:rPr>
            </w:pPr>
            <w:r w:rsidRPr="00CC3720">
              <w:rPr>
                <w:rFonts w:asciiTheme="minorHAnsi" w:hAnsiTheme="minorHAnsi"/>
              </w:rPr>
              <w:t xml:space="preserve">Low  (1) </w:t>
            </w:r>
          </w:p>
        </w:tc>
        <w:tc>
          <w:tcPr>
            <w:tcW w:w="1646" w:type="dxa"/>
            <w:tcBorders>
              <w:top w:val="single" w:sz="4" w:space="0" w:color="auto"/>
            </w:tcBorders>
            <w:shd w:val="pct20" w:color="auto" w:fill="FFFFFF"/>
          </w:tcPr>
          <w:p w:rsidR="008B4A4A" w:rsidRPr="00CC3720" w:rsidRDefault="008B4A4A" w:rsidP="00E40033">
            <w:pPr>
              <w:jc w:val="center"/>
              <w:rPr>
                <w:rFonts w:asciiTheme="minorHAnsi" w:hAnsiTheme="minorHAnsi"/>
                <w:b/>
              </w:rPr>
            </w:pPr>
            <w:r w:rsidRPr="00CC3720">
              <w:rPr>
                <w:rFonts w:asciiTheme="minorHAnsi" w:hAnsiTheme="minorHAnsi"/>
                <w:b/>
              </w:rPr>
              <w:t>3</w:t>
            </w:r>
          </w:p>
        </w:tc>
        <w:tc>
          <w:tcPr>
            <w:tcW w:w="1646" w:type="dxa"/>
            <w:tcBorders>
              <w:top w:val="nil"/>
            </w:tcBorders>
          </w:tcPr>
          <w:p w:rsidR="008B4A4A" w:rsidRPr="00CC3720" w:rsidRDefault="008B4A4A" w:rsidP="00E40033">
            <w:pPr>
              <w:jc w:val="center"/>
              <w:rPr>
                <w:rFonts w:asciiTheme="minorHAnsi" w:hAnsiTheme="minorHAnsi"/>
                <w:b/>
              </w:rPr>
            </w:pPr>
            <w:r w:rsidRPr="00CC3720">
              <w:rPr>
                <w:rFonts w:asciiTheme="minorHAnsi" w:hAnsiTheme="minorHAnsi"/>
                <w:b/>
              </w:rPr>
              <w:t>2</w:t>
            </w:r>
          </w:p>
        </w:tc>
        <w:tc>
          <w:tcPr>
            <w:tcW w:w="1646" w:type="dxa"/>
            <w:tcBorders>
              <w:top w:val="single" w:sz="4" w:space="0" w:color="auto"/>
            </w:tcBorders>
          </w:tcPr>
          <w:p w:rsidR="008B4A4A" w:rsidRPr="00CC3720" w:rsidRDefault="008B4A4A" w:rsidP="00E40033">
            <w:pPr>
              <w:jc w:val="center"/>
              <w:rPr>
                <w:rFonts w:asciiTheme="minorHAnsi" w:hAnsiTheme="minorHAnsi"/>
                <w:b/>
              </w:rPr>
            </w:pPr>
            <w:r w:rsidRPr="00CC3720">
              <w:rPr>
                <w:rFonts w:asciiTheme="minorHAnsi" w:hAnsiTheme="minorHAnsi"/>
                <w:b/>
              </w:rPr>
              <w:t>1</w:t>
            </w:r>
          </w:p>
        </w:tc>
      </w:tr>
    </w:tbl>
    <w:p w:rsidR="008B4A4A" w:rsidRPr="00CC3720" w:rsidRDefault="008B4A4A" w:rsidP="008B4A4A">
      <w:pPr>
        <w:rPr>
          <w:rFonts w:asciiTheme="minorHAnsi" w:hAnsiTheme="minorHAnsi"/>
        </w:rPr>
      </w:pPr>
    </w:p>
    <w:p w:rsidR="008B4A4A" w:rsidRPr="00CC3720" w:rsidRDefault="008B4A4A" w:rsidP="008B4A4A">
      <w:pPr>
        <w:rPr>
          <w:rFonts w:asciiTheme="minorHAnsi" w:hAnsiTheme="minorHAnsi"/>
        </w:rPr>
      </w:pPr>
      <w:r w:rsidRPr="00CC3720">
        <w:rPr>
          <w:rFonts w:asciiTheme="minorHAnsi" w:hAnsiTheme="minorHAnsi"/>
        </w:rPr>
        <w:t>From the ‘Risk Rating Chart’ we can now identify the type of priority action required to control, eliminate or reduce the corresponding level of risk using the table below:</w:t>
      </w:r>
    </w:p>
    <w:p w:rsidR="008B4A4A" w:rsidRPr="00CC3720" w:rsidRDefault="008B4A4A" w:rsidP="008B4A4A">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9214"/>
      </w:tblGrid>
      <w:tr w:rsidR="008B4A4A" w:rsidRPr="00CC3720" w:rsidTr="00E40033">
        <w:tc>
          <w:tcPr>
            <w:tcW w:w="1809" w:type="dxa"/>
            <w:tcBorders>
              <w:bottom w:val="single" w:sz="4" w:space="0" w:color="auto"/>
            </w:tcBorders>
            <w:shd w:val="clear" w:color="auto" w:fill="F3F3F3"/>
          </w:tcPr>
          <w:p w:rsidR="008B4A4A" w:rsidRPr="00CC3720" w:rsidRDefault="008B4A4A" w:rsidP="00E40033">
            <w:pPr>
              <w:jc w:val="center"/>
              <w:rPr>
                <w:rFonts w:asciiTheme="minorHAnsi" w:hAnsiTheme="minorHAnsi"/>
                <w:b/>
              </w:rPr>
            </w:pPr>
            <w:r w:rsidRPr="00CC3720">
              <w:rPr>
                <w:rFonts w:asciiTheme="minorHAnsi" w:hAnsiTheme="minorHAnsi"/>
                <w:b/>
              </w:rPr>
              <w:t>OVERALL RISK SCORE</w:t>
            </w:r>
          </w:p>
        </w:tc>
        <w:tc>
          <w:tcPr>
            <w:tcW w:w="1985" w:type="dxa"/>
            <w:tcBorders>
              <w:bottom w:val="single" w:sz="4" w:space="0" w:color="auto"/>
            </w:tcBorders>
            <w:shd w:val="clear" w:color="auto" w:fill="F3F3F3"/>
          </w:tcPr>
          <w:p w:rsidR="008B4A4A" w:rsidRPr="00CC3720" w:rsidRDefault="008B4A4A" w:rsidP="00E40033">
            <w:pPr>
              <w:jc w:val="center"/>
              <w:rPr>
                <w:rFonts w:asciiTheme="minorHAnsi" w:hAnsiTheme="minorHAnsi"/>
                <w:b/>
              </w:rPr>
            </w:pPr>
            <w:r w:rsidRPr="00CC3720">
              <w:rPr>
                <w:rFonts w:asciiTheme="minorHAnsi" w:hAnsiTheme="minorHAnsi"/>
                <w:b/>
              </w:rPr>
              <w:t>OVERALL RISK RATING</w:t>
            </w:r>
          </w:p>
        </w:tc>
        <w:tc>
          <w:tcPr>
            <w:tcW w:w="9214" w:type="dxa"/>
            <w:tcBorders>
              <w:bottom w:val="single" w:sz="4" w:space="0" w:color="auto"/>
            </w:tcBorders>
            <w:shd w:val="clear" w:color="auto" w:fill="F3F3F3"/>
          </w:tcPr>
          <w:p w:rsidR="008B4A4A" w:rsidRPr="00CC3720" w:rsidRDefault="008B4A4A" w:rsidP="00E40033">
            <w:pPr>
              <w:jc w:val="center"/>
              <w:rPr>
                <w:rFonts w:asciiTheme="minorHAnsi" w:hAnsiTheme="minorHAnsi"/>
                <w:b/>
              </w:rPr>
            </w:pPr>
            <w:r w:rsidRPr="00CC3720">
              <w:rPr>
                <w:rFonts w:asciiTheme="minorHAnsi" w:hAnsiTheme="minorHAnsi"/>
                <w:b/>
              </w:rPr>
              <w:t>ACTION &amp; TIMESCALE</w:t>
            </w:r>
          </w:p>
        </w:tc>
      </w:tr>
      <w:tr w:rsidR="008B4A4A" w:rsidRPr="00CC3720" w:rsidTr="00E40033">
        <w:tc>
          <w:tcPr>
            <w:tcW w:w="1809" w:type="dxa"/>
            <w:tcBorders>
              <w:top w:val="single" w:sz="4" w:space="0" w:color="auto"/>
              <w:bottom w:val="nil"/>
            </w:tcBorders>
            <w:shd w:val="clear" w:color="auto" w:fill="000000"/>
          </w:tcPr>
          <w:p w:rsidR="008B4A4A" w:rsidRPr="00CC3720" w:rsidRDefault="008B4A4A" w:rsidP="00E40033">
            <w:pPr>
              <w:jc w:val="center"/>
              <w:rPr>
                <w:rFonts w:asciiTheme="minorHAnsi" w:hAnsiTheme="minorHAnsi"/>
                <w:b/>
                <w:color w:val="FFFFFF"/>
              </w:rPr>
            </w:pPr>
          </w:p>
          <w:p w:rsidR="008B4A4A" w:rsidRPr="00CC3720" w:rsidRDefault="008B4A4A" w:rsidP="00E40033">
            <w:pPr>
              <w:jc w:val="center"/>
              <w:rPr>
                <w:rFonts w:asciiTheme="minorHAnsi" w:hAnsiTheme="minorHAnsi"/>
                <w:b/>
                <w:color w:val="FFFFFF"/>
              </w:rPr>
            </w:pPr>
            <w:r w:rsidRPr="00CC3720">
              <w:rPr>
                <w:rFonts w:asciiTheme="minorHAnsi" w:hAnsiTheme="minorHAnsi"/>
                <w:b/>
                <w:color w:val="FFFFFF"/>
              </w:rPr>
              <w:t>6 - 9</w:t>
            </w:r>
          </w:p>
        </w:tc>
        <w:tc>
          <w:tcPr>
            <w:tcW w:w="1985" w:type="dxa"/>
            <w:tcBorders>
              <w:top w:val="single" w:sz="4" w:space="0" w:color="auto"/>
            </w:tcBorders>
          </w:tcPr>
          <w:p w:rsidR="008B4A4A" w:rsidRPr="00CC3720" w:rsidRDefault="008B4A4A" w:rsidP="00E40033">
            <w:pPr>
              <w:jc w:val="center"/>
              <w:rPr>
                <w:rFonts w:asciiTheme="minorHAnsi" w:hAnsiTheme="minorHAnsi"/>
                <w:b/>
              </w:rPr>
            </w:pPr>
          </w:p>
          <w:p w:rsidR="008B4A4A" w:rsidRPr="00CC3720" w:rsidRDefault="008B4A4A" w:rsidP="00E40033">
            <w:pPr>
              <w:jc w:val="center"/>
              <w:rPr>
                <w:rFonts w:asciiTheme="minorHAnsi" w:hAnsiTheme="minorHAnsi"/>
                <w:b/>
              </w:rPr>
            </w:pPr>
            <w:r w:rsidRPr="00CC3720">
              <w:rPr>
                <w:rFonts w:asciiTheme="minorHAnsi" w:hAnsiTheme="minorHAnsi"/>
                <w:b/>
              </w:rPr>
              <w:t>High</w:t>
            </w:r>
          </w:p>
        </w:tc>
        <w:tc>
          <w:tcPr>
            <w:tcW w:w="9214" w:type="dxa"/>
            <w:tcBorders>
              <w:top w:val="single" w:sz="4" w:space="0" w:color="auto"/>
            </w:tcBorders>
          </w:tcPr>
          <w:p w:rsidR="008B4A4A" w:rsidRPr="00CC3720" w:rsidRDefault="008B4A4A" w:rsidP="00E40033">
            <w:pPr>
              <w:rPr>
                <w:rFonts w:asciiTheme="minorHAnsi" w:hAnsiTheme="minorHAnsi"/>
              </w:rPr>
            </w:pPr>
            <w:r w:rsidRPr="00CC3720">
              <w:rPr>
                <w:rFonts w:asciiTheme="minorHAnsi" w:hAnsiTheme="minorHAnsi"/>
              </w:rPr>
              <w:t>Requires immediate action in terms of eliminating the risk at source. This should include: removing oneself from the hazardous area, containing, cordoning and isolating the hazard (use of secure rooms, locked doors, etc) effective control methods (with regards to restraint this would include the serious consideration of shields, mechanical restraints, sedative medication, personal protective equipment, and competent staff training in effective and efficient restraint techniques to enable them to control the person presenting the hazard quickly and effectively.</w:t>
            </w:r>
          </w:p>
        </w:tc>
      </w:tr>
      <w:tr w:rsidR="008B4A4A" w:rsidRPr="00CC3720" w:rsidTr="00E40033">
        <w:tc>
          <w:tcPr>
            <w:tcW w:w="1809" w:type="dxa"/>
            <w:shd w:val="pct40" w:color="auto" w:fill="FFFFFF"/>
          </w:tcPr>
          <w:p w:rsidR="008B4A4A" w:rsidRPr="00CC3720" w:rsidRDefault="008B4A4A" w:rsidP="00E40033">
            <w:pPr>
              <w:spacing w:before="60"/>
              <w:jc w:val="center"/>
              <w:rPr>
                <w:rFonts w:asciiTheme="minorHAnsi" w:hAnsiTheme="minorHAnsi"/>
                <w:b/>
              </w:rPr>
            </w:pPr>
            <w:r w:rsidRPr="00CC3720">
              <w:rPr>
                <w:rFonts w:asciiTheme="minorHAnsi" w:hAnsiTheme="minorHAnsi"/>
                <w:b/>
              </w:rPr>
              <w:t>3 - 4</w:t>
            </w:r>
          </w:p>
        </w:tc>
        <w:tc>
          <w:tcPr>
            <w:tcW w:w="1985" w:type="dxa"/>
          </w:tcPr>
          <w:p w:rsidR="008B4A4A" w:rsidRPr="00CC3720" w:rsidRDefault="008B4A4A" w:rsidP="00E40033">
            <w:pPr>
              <w:spacing w:before="60"/>
              <w:jc w:val="center"/>
              <w:rPr>
                <w:rFonts w:asciiTheme="minorHAnsi" w:hAnsiTheme="minorHAnsi"/>
                <w:b/>
              </w:rPr>
            </w:pPr>
            <w:r w:rsidRPr="00CC3720">
              <w:rPr>
                <w:rFonts w:asciiTheme="minorHAnsi" w:hAnsiTheme="minorHAnsi"/>
                <w:b/>
              </w:rPr>
              <w:t>Medium</w:t>
            </w:r>
          </w:p>
        </w:tc>
        <w:tc>
          <w:tcPr>
            <w:tcW w:w="9214" w:type="dxa"/>
          </w:tcPr>
          <w:p w:rsidR="008B4A4A" w:rsidRPr="00CC3720" w:rsidRDefault="008B4A4A" w:rsidP="00E40033">
            <w:pPr>
              <w:rPr>
                <w:rFonts w:asciiTheme="minorHAnsi" w:hAnsiTheme="minorHAnsi"/>
              </w:rPr>
            </w:pPr>
            <w:r w:rsidRPr="00CC3720">
              <w:rPr>
                <w:rFonts w:asciiTheme="minorHAnsi" w:hAnsiTheme="minorHAnsi"/>
              </w:rPr>
              <w:t>Requires the situation to be reviewed and more effective controls to be in place or further action to be taken to reduce the risk.</w:t>
            </w:r>
          </w:p>
        </w:tc>
      </w:tr>
      <w:tr w:rsidR="008B4A4A" w:rsidRPr="00CC3720" w:rsidTr="00E40033">
        <w:tc>
          <w:tcPr>
            <w:tcW w:w="1809" w:type="dxa"/>
          </w:tcPr>
          <w:p w:rsidR="008B4A4A" w:rsidRPr="00CC3720" w:rsidRDefault="008B4A4A" w:rsidP="00E40033">
            <w:pPr>
              <w:jc w:val="center"/>
              <w:rPr>
                <w:rFonts w:asciiTheme="minorHAnsi" w:hAnsiTheme="minorHAnsi"/>
                <w:b/>
              </w:rPr>
            </w:pPr>
            <w:r w:rsidRPr="00CC3720">
              <w:rPr>
                <w:rFonts w:asciiTheme="minorHAnsi" w:hAnsiTheme="minorHAnsi"/>
                <w:b/>
              </w:rPr>
              <w:t xml:space="preserve">1 -2 </w:t>
            </w:r>
          </w:p>
        </w:tc>
        <w:tc>
          <w:tcPr>
            <w:tcW w:w="1985" w:type="dxa"/>
          </w:tcPr>
          <w:p w:rsidR="008B4A4A" w:rsidRPr="00CC3720" w:rsidRDefault="008B4A4A" w:rsidP="00E40033">
            <w:pPr>
              <w:jc w:val="center"/>
              <w:rPr>
                <w:rFonts w:asciiTheme="minorHAnsi" w:hAnsiTheme="minorHAnsi"/>
                <w:b/>
              </w:rPr>
            </w:pPr>
            <w:r w:rsidRPr="00CC3720">
              <w:rPr>
                <w:rFonts w:asciiTheme="minorHAnsi" w:hAnsiTheme="minorHAnsi"/>
                <w:b/>
              </w:rPr>
              <w:t>Low</w:t>
            </w:r>
          </w:p>
        </w:tc>
        <w:tc>
          <w:tcPr>
            <w:tcW w:w="9214" w:type="dxa"/>
          </w:tcPr>
          <w:p w:rsidR="008B4A4A" w:rsidRPr="00CC3720" w:rsidRDefault="008B4A4A" w:rsidP="00E40033">
            <w:pPr>
              <w:rPr>
                <w:rFonts w:asciiTheme="minorHAnsi" w:hAnsiTheme="minorHAnsi"/>
              </w:rPr>
            </w:pPr>
            <w:r w:rsidRPr="00CC3720">
              <w:rPr>
                <w:rFonts w:asciiTheme="minorHAnsi" w:hAnsiTheme="minorHAnsi"/>
              </w:rPr>
              <w:t>Requires no further action.</w:t>
            </w:r>
          </w:p>
        </w:tc>
      </w:tr>
    </w:tbl>
    <w:p w:rsidR="008B4A4A" w:rsidRPr="00CC3720" w:rsidRDefault="008B4A4A" w:rsidP="008B4A4A">
      <w:pPr>
        <w:rPr>
          <w:rFonts w:asciiTheme="minorHAnsi" w:hAnsiTheme="minorHAnsi"/>
        </w:rPr>
      </w:pPr>
    </w:p>
    <w:p w:rsidR="008B4A4A" w:rsidRPr="00CC3720" w:rsidRDefault="008B4A4A" w:rsidP="008B4A4A">
      <w:pPr>
        <w:pStyle w:val="BodyText"/>
        <w:rPr>
          <w:rFonts w:asciiTheme="minorHAnsi" w:hAnsiTheme="minorHAnsi"/>
          <w:b/>
          <w:color w:val="800000"/>
          <w:sz w:val="24"/>
          <w:szCs w:val="24"/>
        </w:rPr>
      </w:pPr>
      <w:r w:rsidRPr="00CC3720">
        <w:rPr>
          <w:rFonts w:asciiTheme="minorHAnsi" w:hAnsiTheme="minorHAnsi"/>
          <w:b/>
          <w:color w:val="800000"/>
          <w:sz w:val="24"/>
          <w:szCs w:val="24"/>
        </w:rPr>
        <w:t>HIERARCHY OF CONTROL</w:t>
      </w:r>
    </w:p>
    <w:p w:rsidR="008B4A4A" w:rsidRPr="00CC3720" w:rsidRDefault="008B4A4A" w:rsidP="008B4A4A">
      <w:pPr>
        <w:rPr>
          <w:rFonts w:asciiTheme="minorHAnsi" w:hAnsiTheme="minorHAnsi"/>
        </w:rPr>
      </w:pPr>
      <w:r w:rsidRPr="00CC3720">
        <w:rPr>
          <w:rFonts w:asciiTheme="minorHAnsi" w:hAnsiTheme="minorHAnsi"/>
        </w:rPr>
        <w:t>In terms of applying control measures there is a hierarchy of control that should be followed:</w:t>
      </w:r>
    </w:p>
    <w:p w:rsidR="008B4A4A" w:rsidRPr="00CC3720" w:rsidRDefault="008B4A4A" w:rsidP="008B4A4A">
      <w:pPr>
        <w:rPr>
          <w:rFonts w:asciiTheme="minorHAnsi" w:hAnsiTheme="minorHAnsi"/>
        </w:rPr>
      </w:pPr>
    </w:p>
    <w:p w:rsidR="008B4A4A" w:rsidRPr="00CC3720" w:rsidRDefault="008B4A4A" w:rsidP="008B4A4A">
      <w:pPr>
        <w:spacing w:after="240"/>
        <w:ind w:left="284" w:hanging="284"/>
        <w:rPr>
          <w:rFonts w:asciiTheme="minorHAnsi" w:hAnsiTheme="minorHAnsi"/>
        </w:rPr>
      </w:pPr>
      <w:r w:rsidRPr="00CC3720">
        <w:rPr>
          <w:rFonts w:asciiTheme="minorHAnsi" w:hAnsiTheme="minorHAnsi"/>
          <w:b/>
          <w:color w:val="800000"/>
        </w:rPr>
        <w:t xml:space="preserve">1. Elimination: </w:t>
      </w:r>
      <w:r w:rsidRPr="00CC3720">
        <w:rPr>
          <w:rFonts w:asciiTheme="minorHAnsi" w:hAnsiTheme="minorHAnsi"/>
        </w:rPr>
        <w:t>Can the risk be eliminated by avoiding the hazardous activity at source? This is the first and primary consideration. Consideration here with regards to Covid-19 has to be given to containment and isolation as a primary control method.</w:t>
      </w:r>
    </w:p>
    <w:p w:rsidR="008B4A4A" w:rsidRPr="00CC3720" w:rsidRDefault="008B4A4A" w:rsidP="008B4A4A">
      <w:pPr>
        <w:spacing w:after="240"/>
        <w:ind w:left="284" w:hanging="284"/>
        <w:rPr>
          <w:rFonts w:asciiTheme="minorHAnsi" w:hAnsiTheme="minorHAnsi"/>
          <w:b/>
          <w:color w:val="800000"/>
        </w:rPr>
      </w:pPr>
      <w:r w:rsidRPr="00CC3720">
        <w:rPr>
          <w:rFonts w:asciiTheme="minorHAnsi" w:hAnsiTheme="minorHAnsi"/>
          <w:b/>
          <w:color w:val="800000"/>
        </w:rPr>
        <w:lastRenderedPageBreak/>
        <w:t xml:space="preserve">2. Reduce: </w:t>
      </w:r>
      <w:r w:rsidRPr="00CC3720">
        <w:rPr>
          <w:rFonts w:asciiTheme="minorHAnsi" w:hAnsiTheme="minorHAnsi"/>
        </w:rPr>
        <w:t xml:space="preserve">If the activity cannot be avoided then the overall risk must be reduced to its lowest possible level? </w:t>
      </w:r>
    </w:p>
    <w:p w:rsidR="008B4A4A" w:rsidRPr="00CC3720" w:rsidRDefault="008B4A4A" w:rsidP="008B4A4A">
      <w:pPr>
        <w:spacing w:after="240"/>
        <w:ind w:left="284" w:hanging="284"/>
        <w:rPr>
          <w:rFonts w:asciiTheme="minorHAnsi" w:hAnsiTheme="minorHAnsi"/>
          <w:b/>
          <w:color w:val="800000"/>
        </w:rPr>
      </w:pPr>
      <w:r w:rsidRPr="00CC3720">
        <w:rPr>
          <w:rFonts w:asciiTheme="minorHAnsi" w:hAnsiTheme="minorHAnsi"/>
          <w:b/>
          <w:color w:val="800000"/>
        </w:rPr>
        <w:t xml:space="preserve">3. Isolate: </w:t>
      </w:r>
      <w:r w:rsidRPr="00CC3720">
        <w:rPr>
          <w:rFonts w:asciiTheme="minorHAnsi" w:hAnsiTheme="minorHAnsi"/>
        </w:rPr>
        <w:t>In reducing the risk we need to ask whether the hazard be isolated, by use of secure rooms, locked doors, etc.?</w:t>
      </w:r>
    </w:p>
    <w:p w:rsidR="008B4A4A" w:rsidRPr="00CC3720" w:rsidRDefault="008B4A4A" w:rsidP="008B4A4A">
      <w:pPr>
        <w:spacing w:after="240"/>
        <w:ind w:left="284" w:hanging="284"/>
        <w:rPr>
          <w:rFonts w:asciiTheme="minorHAnsi" w:hAnsiTheme="minorHAnsi"/>
          <w:b/>
          <w:color w:val="800000"/>
        </w:rPr>
      </w:pPr>
      <w:r w:rsidRPr="00CC3720">
        <w:rPr>
          <w:rFonts w:asciiTheme="minorHAnsi" w:hAnsiTheme="minorHAnsi"/>
          <w:b/>
          <w:color w:val="800000"/>
        </w:rPr>
        <w:t xml:space="preserve">4. Control: </w:t>
      </w:r>
      <w:r w:rsidRPr="00CC3720">
        <w:rPr>
          <w:rFonts w:asciiTheme="minorHAnsi" w:hAnsiTheme="minorHAnsi"/>
        </w:rPr>
        <w:t>Are the appropriate control measures in place to enable staff to undertake the activity as safely as possible if the activity itself cannot be eliminated (i.e., the serious consideration of: shields, mechanical restraints, sedative medication, personal protective equipment, and competent staff training in effective and efficient restraint techniques to enable them to control the person presenting the hazard quickly and effectively).</w:t>
      </w:r>
    </w:p>
    <w:p w:rsidR="008B4A4A" w:rsidRPr="00CC3720" w:rsidRDefault="008B4A4A" w:rsidP="008B4A4A">
      <w:pPr>
        <w:spacing w:after="240"/>
        <w:ind w:left="284" w:hanging="284"/>
        <w:rPr>
          <w:rFonts w:asciiTheme="minorHAnsi" w:hAnsiTheme="minorHAnsi"/>
          <w:b/>
          <w:color w:val="800000"/>
        </w:rPr>
      </w:pPr>
      <w:r w:rsidRPr="00CC3720">
        <w:rPr>
          <w:rFonts w:asciiTheme="minorHAnsi" w:hAnsiTheme="minorHAnsi"/>
          <w:b/>
          <w:color w:val="800000"/>
        </w:rPr>
        <w:t xml:space="preserve">5. Personal Protective Equipment / Provision of Use of Work Equipment: </w:t>
      </w:r>
      <w:r w:rsidRPr="00CC3720">
        <w:rPr>
          <w:rFonts w:asciiTheme="minorHAnsi" w:hAnsiTheme="minorHAnsi"/>
        </w:rPr>
        <w:t>Do the staff have the appropriate (fit for purpose) equipment to enable them to undertake the activity of restraint safely when restraining someone who may be infected with the Covid-19 virus? Examples may include: goggles, face masks</w:t>
      </w:r>
      <w:r w:rsidRPr="00CC3720">
        <w:rPr>
          <w:rStyle w:val="FootnoteReference"/>
          <w:rFonts w:asciiTheme="minorHAnsi" w:hAnsiTheme="minorHAnsi"/>
        </w:rPr>
        <w:footnoteReference w:id="3"/>
      </w:r>
      <w:r w:rsidRPr="00CC3720">
        <w:rPr>
          <w:rFonts w:asciiTheme="minorHAnsi" w:hAnsiTheme="minorHAnsi"/>
        </w:rPr>
        <w:t>, gloves, protective clothing, etc (not an exhaustive list) in addition to the work equipment listed in item 4 above.</w:t>
      </w:r>
    </w:p>
    <w:p w:rsidR="008B4A4A" w:rsidRPr="00CC3720" w:rsidRDefault="008B4A4A" w:rsidP="008B4A4A">
      <w:pPr>
        <w:spacing w:after="240"/>
        <w:ind w:left="284" w:hanging="284"/>
        <w:rPr>
          <w:rFonts w:asciiTheme="minorHAnsi" w:hAnsiTheme="minorHAnsi"/>
        </w:rPr>
      </w:pPr>
      <w:r w:rsidRPr="00CC3720">
        <w:rPr>
          <w:rFonts w:asciiTheme="minorHAnsi" w:hAnsiTheme="minorHAnsi"/>
          <w:b/>
          <w:color w:val="800000"/>
        </w:rPr>
        <w:t xml:space="preserve">6. Discipline: </w:t>
      </w:r>
      <w:r w:rsidRPr="00CC3720">
        <w:rPr>
          <w:rFonts w:asciiTheme="minorHAnsi" w:hAnsiTheme="minorHAnsi"/>
        </w:rPr>
        <w:t xml:space="preserve">Where a safe system of work is in place and supported by safe working practices then any staff who intentionally choose to take unnecessary risks may need to be disciplined. </w:t>
      </w:r>
    </w:p>
    <w:p w:rsidR="008B4A4A" w:rsidRPr="00CC3720" w:rsidRDefault="008B4A4A" w:rsidP="008B4A4A">
      <w:pPr>
        <w:pStyle w:val="Heading1"/>
        <w:rPr>
          <w:rFonts w:asciiTheme="minorHAnsi" w:hAnsiTheme="minorHAnsi"/>
          <w:b w:val="0"/>
          <w:color w:val="800000"/>
          <w:sz w:val="24"/>
          <w:szCs w:val="24"/>
        </w:rPr>
      </w:pPr>
      <w:r w:rsidRPr="00CC3720">
        <w:rPr>
          <w:rFonts w:asciiTheme="minorHAnsi" w:hAnsiTheme="minorHAnsi"/>
          <w:sz w:val="24"/>
          <w:szCs w:val="24"/>
        </w:rPr>
        <w:br w:type="page"/>
      </w:r>
      <w:r w:rsidRPr="00CC3720">
        <w:rPr>
          <w:rFonts w:asciiTheme="minorHAnsi" w:hAnsiTheme="minorHAnsi"/>
          <w:color w:val="800000"/>
          <w:sz w:val="24"/>
          <w:szCs w:val="24"/>
        </w:rPr>
        <w:lastRenderedPageBreak/>
        <w:t xml:space="preserve">Risk Assessment Checklist for Restraining Someone During </w:t>
      </w:r>
      <w:proofErr w:type="gramStart"/>
      <w:r w:rsidRPr="00CC3720">
        <w:rPr>
          <w:rFonts w:asciiTheme="minorHAnsi" w:hAnsiTheme="minorHAnsi"/>
          <w:color w:val="800000"/>
          <w:sz w:val="24"/>
          <w:szCs w:val="24"/>
        </w:rPr>
        <w:t>The</w:t>
      </w:r>
      <w:proofErr w:type="gramEnd"/>
      <w:r w:rsidRPr="00CC3720">
        <w:rPr>
          <w:rFonts w:asciiTheme="minorHAnsi" w:hAnsiTheme="minorHAnsi"/>
          <w:color w:val="800000"/>
          <w:sz w:val="24"/>
          <w:szCs w:val="24"/>
        </w:rPr>
        <w:t xml:space="preserve"> Covid-19 virus Situation</w:t>
      </w:r>
    </w:p>
    <w:p w:rsidR="008B4A4A" w:rsidRPr="00CC3720" w:rsidRDefault="008B4A4A" w:rsidP="008B4A4A">
      <w:pPr>
        <w:rPr>
          <w:rFonts w:asciiTheme="minorHAnsi" w:hAnsiTheme="minorHAnsi"/>
          <w:b/>
        </w:rPr>
      </w:pPr>
    </w:p>
    <w:tbl>
      <w:tblPr>
        <w:tblW w:w="0" w:type="auto"/>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86"/>
        <w:gridCol w:w="1275"/>
        <w:gridCol w:w="1134"/>
        <w:gridCol w:w="1134"/>
        <w:gridCol w:w="1276"/>
        <w:gridCol w:w="6521"/>
      </w:tblGrid>
      <w:tr w:rsidR="008B4A4A" w:rsidRPr="00CC3720" w:rsidTr="00E40033">
        <w:trPr>
          <w:cantSplit/>
          <w:trHeight w:val="1415"/>
        </w:trPr>
        <w:tc>
          <w:tcPr>
            <w:tcW w:w="1986" w:type="dxa"/>
            <w:tcBorders>
              <w:top w:val="single" w:sz="2" w:space="0" w:color="auto"/>
              <w:left w:val="single" w:sz="2" w:space="0" w:color="auto"/>
              <w:bottom w:val="single" w:sz="2" w:space="0" w:color="auto"/>
              <w:right w:val="single" w:sz="2" w:space="0" w:color="auto"/>
            </w:tcBorders>
            <w:shd w:val="clear" w:color="auto" w:fill="E6E6E6"/>
          </w:tcPr>
          <w:p w:rsidR="008B4A4A" w:rsidRPr="00CC3720" w:rsidRDefault="008B4A4A" w:rsidP="00E40033">
            <w:pPr>
              <w:rPr>
                <w:rFonts w:asciiTheme="minorHAnsi" w:hAnsiTheme="minorHAnsi"/>
                <w:b/>
              </w:rPr>
            </w:pPr>
            <w:r w:rsidRPr="00CC3720">
              <w:rPr>
                <w:rFonts w:asciiTheme="minorHAnsi" w:hAnsiTheme="minorHAnsi"/>
                <w:b/>
              </w:rPr>
              <w:t xml:space="preserve"> </w:t>
            </w:r>
          </w:p>
          <w:p w:rsidR="008B4A4A" w:rsidRPr="00CC3720" w:rsidRDefault="008B4A4A" w:rsidP="00E40033">
            <w:pPr>
              <w:rPr>
                <w:rFonts w:asciiTheme="minorHAnsi" w:hAnsiTheme="minorHAnsi"/>
                <w:b/>
              </w:rPr>
            </w:pPr>
          </w:p>
          <w:p w:rsidR="008B4A4A" w:rsidRPr="00CC3720" w:rsidRDefault="008B4A4A" w:rsidP="00E40033">
            <w:pPr>
              <w:jc w:val="center"/>
              <w:rPr>
                <w:rFonts w:asciiTheme="minorHAnsi" w:hAnsiTheme="minorHAnsi"/>
                <w:b/>
              </w:rPr>
            </w:pPr>
            <w:r w:rsidRPr="00CC3720">
              <w:rPr>
                <w:rFonts w:asciiTheme="minorHAnsi" w:hAnsiTheme="minorHAnsi"/>
                <w:b/>
              </w:rPr>
              <w:t>Hazard</w:t>
            </w:r>
          </w:p>
        </w:tc>
        <w:tc>
          <w:tcPr>
            <w:tcW w:w="1275" w:type="dxa"/>
            <w:tcBorders>
              <w:top w:val="single" w:sz="2" w:space="0" w:color="auto"/>
              <w:left w:val="single" w:sz="2" w:space="0" w:color="auto"/>
              <w:bottom w:val="single" w:sz="2" w:space="0" w:color="auto"/>
              <w:right w:val="single" w:sz="2" w:space="0" w:color="auto"/>
            </w:tcBorders>
            <w:shd w:val="clear" w:color="auto" w:fill="E6E6E6"/>
            <w:textDirection w:val="btLr"/>
          </w:tcPr>
          <w:p w:rsidR="008B4A4A" w:rsidRPr="00CC3720" w:rsidRDefault="008B4A4A" w:rsidP="00E40033">
            <w:pPr>
              <w:ind w:left="113" w:right="113"/>
              <w:jc w:val="center"/>
              <w:rPr>
                <w:rFonts w:asciiTheme="minorHAnsi" w:hAnsiTheme="minorHAnsi"/>
                <w:b/>
              </w:rPr>
            </w:pPr>
            <w:r w:rsidRPr="00CC3720">
              <w:rPr>
                <w:rFonts w:asciiTheme="minorHAnsi" w:hAnsiTheme="minorHAnsi"/>
                <w:b/>
              </w:rPr>
              <w:t>Persons at Risk</w:t>
            </w:r>
          </w:p>
        </w:tc>
        <w:tc>
          <w:tcPr>
            <w:tcW w:w="1134" w:type="dxa"/>
            <w:tcBorders>
              <w:top w:val="single" w:sz="2" w:space="0" w:color="auto"/>
              <w:left w:val="single" w:sz="2" w:space="0" w:color="auto"/>
              <w:bottom w:val="single" w:sz="2" w:space="0" w:color="auto"/>
              <w:right w:val="single" w:sz="2" w:space="0" w:color="auto"/>
            </w:tcBorders>
            <w:shd w:val="clear" w:color="auto" w:fill="E6E6E6"/>
            <w:textDirection w:val="btLr"/>
          </w:tcPr>
          <w:p w:rsidR="008B4A4A" w:rsidRPr="00CC3720" w:rsidRDefault="008B4A4A" w:rsidP="00E40033">
            <w:pPr>
              <w:ind w:left="113" w:right="113"/>
              <w:jc w:val="center"/>
              <w:rPr>
                <w:rFonts w:asciiTheme="minorHAnsi" w:hAnsiTheme="minorHAnsi"/>
                <w:b/>
              </w:rPr>
            </w:pPr>
            <w:r w:rsidRPr="00CC3720">
              <w:rPr>
                <w:rFonts w:asciiTheme="minorHAnsi" w:hAnsiTheme="minorHAnsi"/>
                <w:b/>
              </w:rPr>
              <w:t>Likelihood</w:t>
            </w:r>
          </w:p>
          <w:p w:rsidR="008B4A4A" w:rsidRPr="00CC3720" w:rsidRDefault="008B4A4A" w:rsidP="00E40033">
            <w:pPr>
              <w:ind w:left="113" w:right="113"/>
              <w:jc w:val="center"/>
              <w:rPr>
                <w:rFonts w:asciiTheme="minorHAnsi" w:hAnsiTheme="minorHAnsi"/>
              </w:rPr>
            </w:pPr>
          </w:p>
          <w:p w:rsidR="008B4A4A" w:rsidRPr="00CC3720" w:rsidRDefault="008B4A4A" w:rsidP="00E40033">
            <w:pPr>
              <w:ind w:left="113" w:right="113"/>
              <w:jc w:val="center"/>
              <w:rPr>
                <w:rFonts w:asciiTheme="minorHAnsi" w:hAnsiTheme="minorHAnsi"/>
              </w:rPr>
            </w:pPr>
          </w:p>
          <w:p w:rsidR="008B4A4A" w:rsidRPr="00CC3720" w:rsidRDefault="008B4A4A" w:rsidP="00E40033">
            <w:pPr>
              <w:ind w:left="113" w:right="113"/>
              <w:jc w:val="center"/>
              <w:rPr>
                <w:rFonts w:asciiTheme="minorHAnsi" w:hAnsiTheme="minorHAnsi"/>
              </w:rPr>
            </w:pPr>
          </w:p>
        </w:tc>
        <w:tc>
          <w:tcPr>
            <w:tcW w:w="1134" w:type="dxa"/>
            <w:tcBorders>
              <w:top w:val="single" w:sz="2" w:space="0" w:color="auto"/>
              <w:left w:val="single" w:sz="2" w:space="0" w:color="auto"/>
              <w:bottom w:val="single" w:sz="2" w:space="0" w:color="auto"/>
              <w:right w:val="single" w:sz="2" w:space="0" w:color="auto"/>
            </w:tcBorders>
            <w:shd w:val="clear" w:color="auto" w:fill="E6E6E6"/>
            <w:textDirection w:val="btLr"/>
          </w:tcPr>
          <w:p w:rsidR="008B4A4A" w:rsidRPr="00CC3720" w:rsidRDefault="008B4A4A" w:rsidP="00E40033">
            <w:pPr>
              <w:ind w:left="113" w:right="113"/>
              <w:jc w:val="center"/>
              <w:rPr>
                <w:rFonts w:asciiTheme="minorHAnsi" w:hAnsiTheme="minorHAnsi"/>
                <w:b/>
              </w:rPr>
            </w:pPr>
            <w:r w:rsidRPr="00CC3720">
              <w:rPr>
                <w:rFonts w:asciiTheme="minorHAnsi" w:hAnsiTheme="minorHAnsi"/>
                <w:b/>
              </w:rPr>
              <w:t>Severity</w:t>
            </w:r>
          </w:p>
          <w:p w:rsidR="008B4A4A" w:rsidRPr="00CC3720" w:rsidRDefault="008B4A4A" w:rsidP="00E40033">
            <w:pPr>
              <w:ind w:left="113" w:right="113"/>
              <w:jc w:val="center"/>
              <w:rPr>
                <w:rFonts w:asciiTheme="minorHAnsi" w:hAnsiTheme="minorHAnsi"/>
              </w:rPr>
            </w:pPr>
          </w:p>
        </w:tc>
        <w:tc>
          <w:tcPr>
            <w:tcW w:w="1276" w:type="dxa"/>
            <w:tcBorders>
              <w:top w:val="single" w:sz="2" w:space="0" w:color="auto"/>
              <w:left w:val="single" w:sz="2" w:space="0" w:color="auto"/>
              <w:bottom w:val="single" w:sz="2" w:space="0" w:color="auto"/>
              <w:right w:val="single" w:sz="2" w:space="0" w:color="auto"/>
            </w:tcBorders>
            <w:shd w:val="clear" w:color="auto" w:fill="E6E6E6"/>
            <w:textDirection w:val="btLr"/>
          </w:tcPr>
          <w:p w:rsidR="008B4A4A" w:rsidRPr="00CC3720" w:rsidRDefault="008B4A4A" w:rsidP="00E40033">
            <w:pPr>
              <w:ind w:left="113" w:right="113"/>
              <w:jc w:val="center"/>
              <w:rPr>
                <w:rFonts w:asciiTheme="minorHAnsi" w:hAnsiTheme="minorHAnsi"/>
                <w:b/>
              </w:rPr>
            </w:pPr>
            <w:r w:rsidRPr="00CC3720">
              <w:rPr>
                <w:rFonts w:asciiTheme="minorHAnsi" w:hAnsiTheme="minorHAnsi"/>
                <w:b/>
              </w:rPr>
              <w:t>Overall Risk Rating</w:t>
            </w:r>
          </w:p>
        </w:tc>
        <w:tc>
          <w:tcPr>
            <w:tcW w:w="6521" w:type="dxa"/>
            <w:tcBorders>
              <w:top w:val="single" w:sz="2" w:space="0" w:color="auto"/>
              <w:left w:val="single" w:sz="2" w:space="0" w:color="auto"/>
              <w:bottom w:val="single" w:sz="2" w:space="0" w:color="auto"/>
              <w:right w:val="single" w:sz="2" w:space="0" w:color="auto"/>
            </w:tcBorders>
            <w:shd w:val="clear" w:color="auto" w:fill="E6E6E6"/>
          </w:tcPr>
          <w:p w:rsidR="008B4A4A" w:rsidRPr="00CC3720" w:rsidRDefault="008B4A4A" w:rsidP="00E40033">
            <w:pPr>
              <w:pStyle w:val="Heading2"/>
              <w:rPr>
                <w:rFonts w:asciiTheme="minorHAnsi" w:hAnsiTheme="minorHAnsi"/>
                <w:sz w:val="24"/>
                <w:szCs w:val="24"/>
              </w:rPr>
            </w:pPr>
          </w:p>
          <w:p w:rsidR="008B4A4A" w:rsidRPr="00CC3720" w:rsidRDefault="008B4A4A" w:rsidP="00E40033">
            <w:pPr>
              <w:pStyle w:val="Heading2"/>
              <w:rPr>
                <w:rFonts w:asciiTheme="minorHAnsi" w:hAnsiTheme="minorHAnsi"/>
                <w:sz w:val="24"/>
                <w:szCs w:val="24"/>
              </w:rPr>
            </w:pPr>
          </w:p>
          <w:p w:rsidR="008B4A4A" w:rsidRPr="00CC3720" w:rsidRDefault="008B4A4A" w:rsidP="00E40033">
            <w:pPr>
              <w:pStyle w:val="Heading2"/>
              <w:jc w:val="center"/>
              <w:rPr>
                <w:rFonts w:asciiTheme="minorHAnsi" w:hAnsiTheme="minorHAnsi"/>
                <w:sz w:val="24"/>
                <w:szCs w:val="24"/>
              </w:rPr>
            </w:pPr>
            <w:r w:rsidRPr="00CC3720">
              <w:rPr>
                <w:rFonts w:asciiTheme="minorHAnsi" w:hAnsiTheme="minorHAnsi"/>
                <w:sz w:val="24"/>
                <w:szCs w:val="24"/>
              </w:rPr>
              <w:t>Control Activity Options</w:t>
            </w:r>
          </w:p>
        </w:tc>
      </w:tr>
      <w:tr w:rsidR="008B4A4A" w:rsidRPr="00CC3720" w:rsidTr="00E40033">
        <w:trPr>
          <w:trHeight w:val="406"/>
        </w:trPr>
        <w:tc>
          <w:tcPr>
            <w:tcW w:w="1986" w:type="dxa"/>
            <w:vMerge w:val="restart"/>
            <w:tcBorders>
              <w:top w:val="single" w:sz="2" w:space="0" w:color="auto"/>
              <w:left w:val="single" w:sz="2" w:space="0" w:color="auto"/>
              <w:right w:val="single" w:sz="2" w:space="0" w:color="auto"/>
            </w:tcBorders>
          </w:tcPr>
          <w:p w:rsidR="008B4A4A" w:rsidRPr="00CC3720" w:rsidRDefault="008B4A4A" w:rsidP="00E40033">
            <w:pPr>
              <w:rPr>
                <w:rFonts w:asciiTheme="minorHAnsi" w:hAnsiTheme="minorHAnsi"/>
              </w:rPr>
            </w:pPr>
            <w:r w:rsidRPr="00CC3720">
              <w:rPr>
                <w:rFonts w:asciiTheme="minorHAnsi" w:hAnsiTheme="minorHAnsi"/>
              </w:rPr>
              <w:t>Physically restraining someone who may be infected with the Covid-19 virus</w:t>
            </w:r>
            <w:r w:rsidR="00DF3BBA" w:rsidRPr="00CC3720">
              <w:rPr>
                <w:rFonts w:asciiTheme="minorHAnsi" w:hAnsiTheme="minorHAnsi"/>
              </w:rPr>
              <w:t>.</w:t>
            </w:r>
          </w:p>
        </w:tc>
        <w:tc>
          <w:tcPr>
            <w:tcW w:w="1275" w:type="dxa"/>
            <w:vMerge w:val="restart"/>
            <w:tcBorders>
              <w:top w:val="single" w:sz="2" w:space="0" w:color="auto"/>
              <w:left w:val="single" w:sz="2" w:space="0" w:color="auto"/>
              <w:right w:val="single" w:sz="2" w:space="0" w:color="auto"/>
            </w:tcBorders>
          </w:tcPr>
          <w:p w:rsidR="008B4A4A" w:rsidRPr="00CC3720" w:rsidRDefault="008B4A4A" w:rsidP="00E40033">
            <w:pPr>
              <w:rPr>
                <w:rFonts w:asciiTheme="minorHAnsi" w:hAnsiTheme="minorHAnsi"/>
              </w:rPr>
            </w:pPr>
            <w:r w:rsidRPr="00CC3720">
              <w:rPr>
                <w:rFonts w:asciiTheme="minorHAnsi" w:hAnsiTheme="minorHAnsi"/>
              </w:rPr>
              <w:t>Staff and  person being restrained</w:t>
            </w:r>
          </w:p>
        </w:tc>
        <w:tc>
          <w:tcPr>
            <w:tcW w:w="1134" w:type="dxa"/>
            <w:vMerge w:val="restart"/>
            <w:tcBorders>
              <w:top w:val="single" w:sz="2" w:space="0" w:color="auto"/>
              <w:left w:val="single" w:sz="2" w:space="0" w:color="auto"/>
              <w:right w:val="single" w:sz="2" w:space="0" w:color="auto"/>
            </w:tcBorders>
          </w:tcPr>
          <w:p w:rsidR="008B4A4A" w:rsidRPr="00CC3720" w:rsidRDefault="008B4A4A" w:rsidP="00E40033">
            <w:pPr>
              <w:jc w:val="center"/>
              <w:rPr>
                <w:rFonts w:asciiTheme="minorHAnsi" w:hAnsiTheme="minorHAnsi"/>
              </w:rPr>
            </w:pPr>
            <w:r w:rsidRPr="00CC3720">
              <w:rPr>
                <w:rFonts w:asciiTheme="minorHAnsi" w:hAnsiTheme="minorHAnsi"/>
              </w:rPr>
              <w:t>3 (High)</w:t>
            </w:r>
          </w:p>
        </w:tc>
        <w:tc>
          <w:tcPr>
            <w:tcW w:w="1134" w:type="dxa"/>
            <w:vMerge w:val="restart"/>
            <w:tcBorders>
              <w:top w:val="single" w:sz="2" w:space="0" w:color="auto"/>
              <w:left w:val="single" w:sz="2" w:space="0" w:color="auto"/>
              <w:right w:val="single" w:sz="2" w:space="0" w:color="auto"/>
            </w:tcBorders>
          </w:tcPr>
          <w:p w:rsidR="008B4A4A" w:rsidRPr="00CC3720" w:rsidRDefault="008B4A4A" w:rsidP="00E40033">
            <w:pPr>
              <w:jc w:val="center"/>
              <w:rPr>
                <w:rFonts w:asciiTheme="minorHAnsi" w:hAnsiTheme="minorHAnsi"/>
              </w:rPr>
            </w:pPr>
            <w:r w:rsidRPr="00CC3720">
              <w:rPr>
                <w:rFonts w:asciiTheme="minorHAnsi" w:hAnsiTheme="minorHAnsi"/>
              </w:rPr>
              <w:t xml:space="preserve">3 (High) </w:t>
            </w:r>
          </w:p>
          <w:p w:rsidR="008B4A4A" w:rsidRPr="00CC3720" w:rsidRDefault="008B4A4A" w:rsidP="00E40033">
            <w:pPr>
              <w:jc w:val="center"/>
              <w:rPr>
                <w:rFonts w:asciiTheme="minorHAnsi" w:hAnsiTheme="minorHAnsi"/>
              </w:rPr>
            </w:pPr>
          </w:p>
        </w:tc>
        <w:tc>
          <w:tcPr>
            <w:tcW w:w="1276" w:type="dxa"/>
            <w:vMerge w:val="restart"/>
            <w:tcBorders>
              <w:top w:val="single" w:sz="2" w:space="0" w:color="auto"/>
              <w:left w:val="single" w:sz="2" w:space="0" w:color="auto"/>
              <w:right w:val="single" w:sz="2" w:space="0" w:color="auto"/>
            </w:tcBorders>
          </w:tcPr>
          <w:p w:rsidR="008B4A4A" w:rsidRPr="00CC3720" w:rsidRDefault="008B4A4A" w:rsidP="00E40033">
            <w:pPr>
              <w:jc w:val="center"/>
              <w:rPr>
                <w:rFonts w:asciiTheme="minorHAnsi" w:hAnsiTheme="minorHAnsi"/>
              </w:rPr>
            </w:pPr>
            <w:r w:rsidRPr="00CC3720">
              <w:rPr>
                <w:rFonts w:asciiTheme="minorHAnsi" w:hAnsiTheme="minorHAnsi"/>
              </w:rPr>
              <w:t>High</w:t>
            </w:r>
          </w:p>
        </w:tc>
        <w:tc>
          <w:tcPr>
            <w:tcW w:w="6521" w:type="dxa"/>
            <w:tcBorders>
              <w:top w:val="single" w:sz="2" w:space="0" w:color="auto"/>
              <w:left w:val="single" w:sz="2" w:space="0" w:color="auto"/>
              <w:bottom w:val="single" w:sz="2" w:space="0" w:color="auto"/>
              <w:right w:val="single" w:sz="2" w:space="0" w:color="auto"/>
            </w:tcBorders>
          </w:tcPr>
          <w:p w:rsidR="008B4A4A" w:rsidRPr="00CC3720" w:rsidRDefault="008B4A4A" w:rsidP="00E40033">
            <w:pPr>
              <w:rPr>
                <w:rFonts w:asciiTheme="minorHAnsi" w:hAnsiTheme="minorHAnsi"/>
              </w:rPr>
            </w:pPr>
            <w:r w:rsidRPr="00CC3720">
              <w:rPr>
                <w:rFonts w:asciiTheme="minorHAnsi" w:hAnsiTheme="minorHAnsi"/>
              </w:rPr>
              <w:t>Can the risk of kicking</w:t>
            </w:r>
            <w:r w:rsidR="00DF3BBA" w:rsidRPr="00CC3720">
              <w:rPr>
                <w:rFonts w:asciiTheme="minorHAnsi" w:hAnsiTheme="minorHAnsi"/>
              </w:rPr>
              <w:t>, hitting, damage etc</w:t>
            </w:r>
            <w:r w:rsidRPr="00CC3720">
              <w:rPr>
                <w:rFonts w:asciiTheme="minorHAnsi" w:hAnsiTheme="minorHAnsi"/>
              </w:rPr>
              <w:t xml:space="preserve">, be </w:t>
            </w:r>
            <w:r w:rsidRPr="00CC3720">
              <w:rPr>
                <w:rFonts w:asciiTheme="minorHAnsi" w:hAnsiTheme="minorHAnsi"/>
                <w:b/>
              </w:rPr>
              <w:t>Eliminated altogether</w:t>
            </w:r>
            <w:r w:rsidRPr="00CC3720">
              <w:rPr>
                <w:rFonts w:asciiTheme="minorHAnsi" w:hAnsiTheme="minorHAnsi"/>
              </w:rPr>
              <w:t xml:space="preserve"> by waiting until the angry / aggressive person has calmed down? </w:t>
            </w:r>
          </w:p>
        </w:tc>
      </w:tr>
      <w:tr w:rsidR="008B4A4A" w:rsidRPr="00CC3720" w:rsidTr="00E40033">
        <w:trPr>
          <w:trHeight w:val="405"/>
        </w:trPr>
        <w:tc>
          <w:tcPr>
            <w:tcW w:w="1986" w:type="dxa"/>
            <w:vMerge/>
            <w:tcBorders>
              <w:left w:val="single" w:sz="2" w:space="0" w:color="auto"/>
              <w:right w:val="single" w:sz="2" w:space="0" w:color="auto"/>
            </w:tcBorders>
          </w:tcPr>
          <w:p w:rsidR="008B4A4A" w:rsidRPr="00CC3720" w:rsidRDefault="008B4A4A" w:rsidP="00E40033">
            <w:pPr>
              <w:rPr>
                <w:rFonts w:asciiTheme="minorHAnsi" w:hAnsiTheme="minorHAnsi"/>
              </w:rPr>
            </w:pPr>
          </w:p>
        </w:tc>
        <w:tc>
          <w:tcPr>
            <w:tcW w:w="1275" w:type="dxa"/>
            <w:vMerge/>
            <w:tcBorders>
              <w:left w:val="single" w:sz="2" w:space="0" w:color="auto"/>
              <w:right w:val="single" w:sz="2" w:space="0" w:color="auto"/>
            </w:tcBorders>
          </w:tcPr>
          <w:p w:rsidR="008B4A4A" w:rsidRPr="00CC3720" w:rsidRDefault="008B4A4A" w:rsidP="00E40033">
            <w:pPr>
              <w:rPr>
                <w:rFonts w:asciiTheme="minorHAnsi" w:hAnsiTheme="minorHAnsi"/>
              </w:rPr>
            </w:pPr>
          </w:p>
        </w:tc>
        <w:tc>
          <w:tcPr>
            <w:tcW w:w="1134" w:type="dxa"/>
            <w:vMerge/>
            <w:tcBorders>
              <w:left w:val="single" w:sz="2" w:space="0" w:color="auto"/>
              <w:right w:val="single" w:sz="2" w:space="0" w:color="auto"/>
            </w:tcBorders>
          </w:tcPr>
          <w:p w:rsidR="008B4A4A" w:rsidRPr="00CC3720" w:rsidRDefault="008B4A4A" w:rsidP="00E40033">
            <w:pPr>
              <w:jc w:val="center"/>
              <w:rPr>
                <w:rFonts w:asciiTheme="minorHAnsi" w:hAnsiTheme="minorHAnsi"/>
              </w:rPr>
            </w:pPr>
          </w:p>
        </w:tc>
        <w:tc>
          <w:tcPr>
            <w:tcW w:w="1134" w:type="dxa"/>
            <w:vMerge/>
            <w:tcBorders>
              <w:left w:val="single" w:sz="2" w:space="0" w:color="auto"/>
              <w:right w:val="single" w:sz="2" w:space="0" w:color="auto"/>
            </w:tcBorders>
          </w:tcPr>
          <w:p w:rsidR="008B4A4A" w:rsidRPr="00CC3720" w:rsidRDefault="008B4A4A" w:rsidP="00E40033">
            <w:pPr>
              <w:jc w:val="center"/>
              <w:rPr>
                <w:rFonts w:asciiTheme="minorHAnsi" w:hAnsiTheme="minorHAnsi"/>
              </w:rPr>
            </w:pPr>
          </w:p>
        </w:tc>
        <w:tc>
          <w:tcPr>
            <w:tcW w:w="1276" w:type="dxa"/>
            <w:vMerge/>
            <w:tcBorders>
              <w:left w:val="single" w:sz="2" w:space="0" w:color="auto"/>
              <w:right w:val="single" w:sz="2" w:space="0" w:color="auto"/>
            </w:tcBorders>
          </w:tcPr>
          <w:p w:rsidR="008B4A4A" w:rsidRPr="00CC3720" w:rsidRDefault="008B4A4A" w:rsidP="00E40033">
            <w:pPr>
              <w:jc w:val="center"/>
              <w:rPr>
                <w:rFonts w:asciiTheme="minorHAnsi" w:hAnsiTheme="minorHAnsi"/>
              </w:rPr>
            </w:pPr>
          </w:p>
        </w:tc>
        <w:tc>
          <w:tcPr>
            <w:tcW w:w="6521" w:type="dxa"/>
            <w:tcBorders>
              <w:top w:val="single" w:sz="2" w:space="0" w:color="auto"/>
              <w:left w:val="single" w:sz="2" w:space="0" w:color="auto"/>
              <w:bottom w:val="single" w:sz="2" w:space="0" w:color="auto"/>
              <w:right w:val="single" w:sz="2" w:space="0" w:color="auto"/>
            </w:tcBorders>
          </w:tcPr>
          <w:p w:rsidR="008B4A4A" w:rsidRPr="00CC3720" w:rsidRDefault="008B4A4A" w:rsidP="00E40033">
            <w:pPr>
              <w:rPr>
                <w:rFonts w:asciiTheme="minorHAnsi" w:hAnsiTheme="minorHAnsi"/>
              </w:rPr>
            </w:pPr>
            <w:r w:rsidRPr="00CC3720">
              <w:rPr>
                <w:rFonts w:asciiTheme="minorHAnsi" w:hAnsiTheme="minorHAnsi"/>
              </w:rPr>
              <w:t>Can the person be asked to leave and allowed to leave the environment on their own?</w:t>
            </w:r>
          </w:p>
        </w:tc>
      </w:tr>
      <w:tr w:rsidR="008B4A4A" w:rsidRPr="00CC3720" w:rsidTr="00E40033">
        <w:trPr>
          <w:trHeight w:val="405"/>
        </w:trPr>
        <w:tc>
          <w:tcPr>
            <w:tcW w:w="1986" w:type="dxa"/>
            <w:vMerge/>
            <w:tcBorders>
              <w:left w:val="single" w:sz="2" w:space="0" w:color="auto"/>
              <w:right w:val="single" w:sz="2" w:space="0" w:color="auto"/>
            </w:tcBorders>
          </w:tcPr>
          <w:p w:rsidR="008B4A4A" w:rsidRPr="00CC3720" w:rsidRDefault="008B4A4A" w:rsidP="00E40033">
            <w:pPr>
              <w:rPr>
                <w:rFonts w:asciiTheme="minorHAnsi" w:hAnsiTheme="minorHAnsi"/>
              </w:rPr>
            </w:pPr>
          </w:p>
        </w:tc>
        <w:tc>
          <w:tcPr>
            <w:tcW w:w="1275" w:type="dxa"/>
            <w:vMerge/>
            <w:tcBorders>
              <w:left w:val="single" w:sz="2" w:space="0" w:color="auto"/>
              <w:right w:val="single" w:sz="2" w:space="0" w:color="auto"/>
            </w:tcBorders>
          </w:tcPr>
          <w:p w:rsidR="008B4A4A" w:rsidRPr="00CC3720" w:rsidRDefault="008B4A4A" w:rsidP="00E40033">
            <w:pPr>
              <w:rPr>
                <w:rFonts w:asciiTheme="minorHAnsi" w:hAnsiTheme="minorHAnsi"/>
              </w:rPr>
            </w:pPr>
          </w:p>
        </w:tc>
        <w:tc>
          <w:tcPr>
            <w:tcW w:w="1134" w:type="dxa"/>
            <w:vMerge/>
            <w:tcBorders>
              <w:left w:val="single" w:sz="2" w:space="0" w:color="auto"/>
              <w:right w:val="single" w:sz="2" w:space="0" w:color="auto"/>
            </w:tcBorders>
          </w:tcPr>
          <w:p w:rsidR="008B4A4A" w:rsidRPr="00CC3720" w:rsidRDefault="008B4A4A" w:rsidP="00E40033">
            <w:pPr>
              <w:jc w:val="center"/>
              <w:rPr>
                <w:rFonts w:asciiTheme="minorHAnsi" w:hAnsiTheme="minorHAnsi"/>
              </w:rPr>
            </w:pPr>
          </w:p>
        </w:tc>
        <w:tc>
          <w:tcPr>
            <w:tcW w:w="1134" w:type="dxa"/>
            <w:vMerge/>
            <w:tcBorders>
              <w:left w:val="single" w:sz="2" w:space="0" w:color="auto"/>
              <w:right w:val="single" w:sz="2" w:space="0" w:color="auto"/>
            </w:tcBorders>
          </w:tcPr>
          <w:p w:rsidR="008B4A4A" w:rsidRPr="00CC3720" w:rsidRDefault="008B4A4A" w:rsidP="00E40033">
            <w:pPr>
              <w:jc w:val="center"/>
              <w:rPr>
                <w:rFonts w:asciiTheme="minorHAnsi" w:hAnsiTheme="minorHAnsi"/>
              </w:rPr>
            </w:pPr>
          </w:p>
        </w:tc>
        <w:tc>
          <w:tcPr>
            <w:tcW w:w="1276" w:type="dxa"/>
            <w:vMerge/>
            <w:tcBorders>
              <w:left w:val="single" w:sz="2" w:space="0" w:color="auto"/>
              <w:right w:val="single" w:sz="2" w:space="0" w:color="auto"/>
            </w:tcBorders>
          </w:tcPr>
          <w:p w:rsidR="008B4A4A" w:rsidRPr="00CC3720" w:rsidRDefault="008B4A4A" w:rsidP="00E40033">
            <w:pPr>
              <w:jc w:val="center"/>
              <w:rPr>
                <w:rFonts w:asciiTheme="minorHAnsi" w:hAnsiTheme="minorHAnsi"/>
              </w:rPr>
            </w:pPr>
          </w:p>
        </w:tc>
        <w:tc>
          <w:tcPr>
            <w:tcW w:w="6521" w:type="dxa"/>
            <w:tcBorders>
              <w:top w:val="single" w:sz="2" w:space="0" w:color="auto"/>
              <w:left w:val="single" w:sz="2" w:space="0" w:color="auto"/>
              <w:bottom w:val="single" w:sz="2" w:space="0" w:color="auto"/>
              <w:right w:val="single" w:sz="2" w:space="0" w:color="auto"/>
            </w:tcBorders>
          </w:tcPr>
          <w:p w:rsidR="008B4A4A" w:rsidRPr="00CC3720" w:rsidRDefault="008B4A4A" w:rsidP="00E40033">
            <w:pPr>
              <w:rPr>
                <w:rFonts w:asciiTheme="minorHAnsi" w:hAnsiTheme="minorHAnsi"/>
              </w:rPr>
            </w:pPr>
            <w:r w:rsidRPr="00CC3720">
              <w:rPr>
                <w:rFonts w:asciiTheme="minorHAnsi" w:hAnsiTheme="minorHAnsi"/>
              </w:rPr>
              <w:t xml:space="preserve">Can the person be contained and isolated until they calm down to a level where communication can be re-established? </w:t>
            </w:r>
          </w:p>
        </w:tc>
      </w:tr>
      <w:tr w:rsidR="008B4A4A" w:rsidRPr="00CC3720" w:rsidTr="00E40033">
        <w:trPr>
          <w:trHeight w:val="1102"/>
        </w:trPr>
        <w:tc>
          <w:tcPr>
            <w:tcW w:w="1986" w:type="dxa"/>
            <w:vMerge/>
            <w:tcBorders>
              <w:left w:val="single" w:sz="2" w:space="0" w:color="auto"/>
              <w:right w:val="single" w:sz="2" w:space="0" w:color="auto"/>
            </w:tcBorders>
          </w:tcPr>
          <w:p w:rsidR="008B4A4A" w:rsidRPr="00CC3720" w:rsidRDefault="008B4A4A" w:rsidP="00E40033">
            <w:pPr>
              <w:rPr>
                <w:rFonts w:asciiTheme="minorHAnsi" w:hAnsiTheme="minorHAnsi"/>
              </w:rPr>
            </w:pPr>
          </w:p>
        </w:tc>
        <w:tc>
          <w:tcPr>
            <w:tcW w:w="1275" w:type="dxa"/>
            <w:vMerge/>
            <w:tcBorders>
              <w:left w:val="single" w:sz="2" w:space="0" w:color="auto"/>
              <w:right w:val="single" w:sz="2" w:space="0" w:color="auto"/>
            </w:tcBorders>
          </w:tcPr>
          <w:p w:rsidR="008B4A4A" w:rsidRPr="00CC3720" w:rsidRDefault="008B4A4A" w:rsidP="00E40033">
            <w:pPr>
              <w:rPr>
                <w:rFonts w:asciiTheme="minorHAnsi" w:hAnsiTheme="minorHAnsi"/>
              </w:rPr>
            </w:pPr>
          </w:p>
        </w:tc>
        <w:tc>
          <w:tcPr>
            <w:tcW w:w="1134" w:type="dxa"/>
            <w:vMerge/>
            <w:tcBorders>
              <w:left w:val="single" w:sz="2" w:space="0" w:color="auto"/>
              <w:right w:val="single" w:sz="2" w:space="0" w:color="auto"/>
            </w:tcBorders>
          </w:tcPr>
          <w:p w:rsidR="008B4A4A" w:rsidRPr="00CC3720" w:rsidRDefault="008B4A4A" w:rsidP="00E40033">
            <w:pPr>
              <w:jc w:val="center"/>
              <w:rPr>
                <w:rFonts w:asciiTheme="minorHAnsi" w:hAnsiTheme="minorHAnsi"/>
              </w:rPr>
            </w:pPr>
          </w:p>
        </w:tc>
        <w:tc>
          <w:tcPr>
            <w:tcW w:w="1134" w:type="dxa"/>
            <w:vMerge/>
            <w:tcBorders>
              <w:left w:val="single" w:sz="2" w:space="0" w:color="auto"/>
              <w:right w:val="single" w:sz="2" w:space="0" w:color="auto"/>
            </w:tcBorders>
          </w:tcPr>
          <w:p w:rsidR="008B4A4A" w:rsidRPr="00CC3720" w:rsidRDefault="008B4A4A" w:rsidP="00E40033">
            <w:pPr>
              <w:jc w:val="center"/>
              <w:rPr>
                <w:rFonts w:asciiTheme="minorHAnsi" w:hAnsiTheme="minorHAnsi"/>
              </w:rPr>
            </w:pPr>
          </w:p>
        </w:tc>
        <w:tc>
          <w:tcPr>
            <w:tcW w:w="1276" w:type="dxa"/>
            <w:vMerge/>
            <w:tcBorders>
              <w:left w:val="single" w:sz="2" w:space="0" w:color="auto"/>
              <w:right w:val="single" w:sz="2" w:space="0" w:color="auto"/>
            </w:tcBorders>
          </w:tcPr>
          <w:p w:rsidR="008B4A4A" w:rsidRPr="00CC3720" w:rsidRDefault="008B4A4A" w:rsidP="00E40033">
            <w:pPr>
              <w:jc w:val="center"/>
              <w:rPr>
                <w:rFonts w:asciiTheme="minorHAnsi" w:hAnsiTheme="minorHAnsi"/>
              </w:rPr>
            </w:pPr>
          </w:p>
        </w:tc>
        <w:tc>
          <w:tcPr>
            <w:tcW w:w="6521" w:type="dxa"/>
            <w:tcBorders>
              <w:top w:val="single" w:sz="2" w:space="0" w:color="auto"/>
              <w:left w:val="single" w:sz="2" w:space="0" w:color="auto"/>
              <w:bottom w:val="single" w:sz="2" w:space="0" w:color="auto"/>
              <w:right w:val="single" w:sz="2" w:space="0" w:color="auto"/>
            </w:tcBorders>
          </w:tcPr>
          <w:p w:rsidR="008B4A4A" w:rsidRPr="00CC3720" w:rsidRDefault="008B4A4A" w:rsidP="00E40033">
            <w:pPr>
              <w:rPr>
                <w:rFonts w:asciiTheme="minorHAnsi" w:hAnsiTheme="minorHAnsi"/>
              </w:rPr>
            </w:pPr>
            <w:r w:rsidRPr="00CC3720">
              <w:rPr>
                <w:rFonts w:asciiTheme="minorHAnsi" w:hAnsiTheme="minorHAnsi"/>
              </w:rPr>
              <w:t>If a non-compliant individual has to be physically restrained staff should be issued with the appropriate and suitable and sufficient personal protective equipment such as: goggles, face masks</w:t>
            </w:r>
            <w:r w:rsidRPr="00CC3720">
              <w:rPr>
                <w:rStyle w:val="FootnoteReference"/>
                <w:rFonts w:asciiTheme="minorHAnsi" w:hAnsiTheme="minorHAnsi"/>
              </w:rPr>
              <w:footnoteReference w:id="4"/>
            </w:r>
            <w:r w:rsidRPr="00CC3720">
              <w:rPr>
                <w:rFonts w:asciiTheme="minorHAnsi" w:hAnsiTheme="minorHAnsi"/>
              </w:rPr>
              <w:t>, gloves, protective clothing, etc (not an exhaustive list).</w:t>
            </w:r>
          </w:p>
        </w:tc>
      </w:tr>
      <w:tr w:rsidR="008B4A4A" w:rsidRPr="00CC3720" w:rsidTr="00E40033">
        <w:trPr>
          <w:trHeight w:val="421"/>
        </w:trPr>
        <w:tc>
          <w:tcPr>
            <w:tcW w:w="1986" w:type="dxa"/>
            <w:vMerge/>
            <w:tcBorders>
              <w:left w:val="single" w:sz="2" w:space="0" w:color="auto"/>
              <w:right w:val="single" w:sz="2" w:space="0" w:color="auto"/>
            </w:tcBorders>
          </w:tcPr>
          <w:p w:rsidR="008B4A4A" w:rsidRPr="00CC3720" w:rsidRDefault="008B4A4A" w:rsidP="00E40033">
            <w:pPr>
              <w:rPr>
                <w:rFonts w:asciiTheme="minorHAnsi" w:hAnsiTheme="minorHAnsi"/>
              </w:rPr>
            </w:pPr>
          </w:p>
        </w:tc>
        <w:tc>
          <w:tcPr>
            <w:tcW w:w="1275" w:type="dxa"/>
            <w:vMerge/>
            <w:tcBorders>
              <w:left w:val="single" w:sz="2" w:space="0" w:color="auto"/>
              <w:right w:val="single" w:sz="2" w:space="0" w:color="auto"/>
            </w:tcBorders>
          </w:tcPr>
          <w:p w:rsidR="008B4A4A" w:rsidRPr="00CC3720" w:rsidRDefault="008B4A4A" w:rsidP="00E40033">
            <w:pPr>
              <w:rPr>
                <w:rFonts w:asciiTheme="minorHAnsi" w:hAnsiTheme="minorHAnsi"/>
              </w:rPr>
            </w:pPr>
          </w:p>
        </w:tc>
        <w:tc>
          <w:tcPr>
            <w:tcW w:w="1134" w:type="dxa"/>
            <w:vMerge/>
            <w:tcBorders>
              <w:left w:val="single" w:sz="2" w:space="0" w:color="auto"/>
              <w:right w:val="single" w:sz="2" w:space="0" w:color="auto"/>
            </w:tcBorders>
          </w:tcPr>
          <w:p w:rsidR="008B4A4A" w:rsidRPr="00CC3720" w:rsidRDefault="008B4A4A" w:rsidP="00E40033">
            <w:pPr>
              <w:jc w:val="center"/>
              <w:rPr>
                <w:rFonts w:asciiTheme="minorHAnsi" w:hAnsiTheme="minorHAnsi"/>
              </w:rPr>
            </w:pPr>
          </w:p>
        </w:tc>
        <w:tc>
          <w:tcPr>
            <w:tcW w:w="1134" w:type="dxa"/>
            <w:vMerge/>
            <w:tcBorders>
              <w:left w:val="single" w:sz="2" w:space="0" w:color="auto"/>
              <w:right w:val="single" w:sz="2" w:space="0" w:color="auto"/>
            </w:tcBorders>
          </w:tcPr>
          <w:p w:rsidR="008B4A4A" w:rsidRPr="00CC3720" w:rsidRDefault="008B4A4A" w:rsidP="00E40033">
            <w:pPr>
              <w:jc w:val="center"/>
              <w:rPr>
                <w:rFonts w:asciiTheme="minorHAnsi" w:hAnsiTheme="minorHAnsi"/>
              </w:rPr>
            </w:pPr>
          </w:p>
        </w:tc>
        <w:tc>
          <w:tcPr>
            <w:tcW w:w="1276" w:type="dxa"/>
            <w:vMerge/>
            <w:tcBorders>
              <w:left w:val="single" w:sz="2" w:space="0" w:color="auto"/>
              <w:right w:val="single" w:sz="2" w:space="0" w:color="auto"/>
            </w:tcBorders>
          </w:tcPr>
          <w:p w:rsidR="008B4A4A" w:rsidRPr="00CC3720" w:rsidRDefault="008B4A4A" w:rsidP="00E40033">
            <w:pPr>
              <w:jc w:val="center"/>
              <w:rPr>
                <w:rFonts w:asciiTheme="minorHAnsi" w:hAnsiTheme="minorHAnsi"/>
              </w:rPr>
            </w:pPr>
          </w:p>
        </w:tc>
        <w:tc>
          <w:tcPr>
            <w:tcW w:w="6521" w:type="dxa"/>
            <w:tcBorders>
              <w:top w:val="single" w:sz="2" w:space="0" w:color="auto"/>
              <w:left w:val="single" w:sz="2" w:space="0" w:color="auto"/>
              <w:bottom w:val="single" w:sz="2" w:space="0" w:color="auto"/>
              <w:right w:val="single" w:sz="2" w:space="0" w:color="auto"/>
            </w:tcBorders>
          </w:tcPr>
          <w:p w:rsidR="008B4A4A" w:rsidRPr="00CC3720" w:rsidRDefault="008B4A4A" w:rsidP="00E40033">
            <w:pPr>
              <w:jc w:val="both"/>
              <w:rPr>
                <w:rFonts w:asciiTheme="minorHAnsi" w:hAnsiTheme="minorHAnsi"/>
              </w:rPr>
            </w:pPr>
            <w:r w:rsidRPr="00CC3720">
              <w:rPr>
                <w:rFonts w:asciiTheme="minorHAnsi" w:hAnsiTheme="minorHAnsi"/>
              </w:rPr>
              <w:t xml:space="preserve">If the risk cannot be eliminated at source than it has to be reduced to its lowest possible level. </w:t>
            </w:r>
          </w:p>
        </w:tc>
      </w:tr>
      <w:tr w:rsidR="00C61AB3" w:rsidRPr="00CC3720" w:rsidTr="00C61AB3">
        <w:trPr>
          <w:trHeight w:val="421"/>
        </w:trPr>
        <w:tc>
          <w:tcPr>
            <w:tcW w:w="1986" w:type="dxa"/>
            <w:vMerge/>
            <w:tcBorders>
              <w:left w:val="single" w:sz="2" w:space="0" w:color="auto"/>
              <w:right w:val="single" w:sz="2" w:space="0" w:color="auto"/>
            </w:tcBorders>
            <w:shd w:val="clear" w:color="auto" w:fill="E6E6E6"/>
          </w:tcPr>
          <w:p w:rsidR="00C61AB3" w:rsidRPr="00CC3720" w:rsidRDefault="00C61AB3" w:rsidP="00E40033">
            <w:pPr>
              <w:rPr>
                <w:rFonts w:asciiTheme="minorHAnsi" w:hAnsiTheme="minorHAnsi"/>
                <w:b/>
              </w:rPr>
            </w:pPr>
          </w:p>
          <w:p w:rsidR="00C61AB3" w:rsidRPr="00CC3720" w:rsidRDefault="00C61AB3" w:rsidP="00E40033">
            <w:pPr>
              <w:rPr>
                <w:rFonts w:asciiTheme="minorHAnsi" w:hAnsiTheme="minorHAnsi"/>
                <w:b/>
              </w:rPr>
            </w:pPr>
          </w:p>
          <w:p w:rsidR="00C61AB3" w:rsidRPr="00CC3720" w:rsidRDefault="00C61AB3" w:rsidP="00E40033">
            <w:pPr>
              <w:jc w:val="center"/>
              <w:rPr>
                <w:rFonts w:asciiTheme="minorHAnsi" w:hAnsiTheme="minorHAnsi"/>
                <w:b/>
              </w:rPr>
            </w:pPr>
            <w:r w:rsidRPr="00CC3720">
              <w:rPr>
                <w:rFonts w:asciiTheme="minorHAnsi" w:hAnsiTheme="minorHAnsi"/>
                <w:b/>
              </w:rPr>
              <w:t>Hazard</w:t>
            </w:r>
          </w:p>
        </w:tc>
        <w:tc>
          <w:tcPr>
            <w:tcW w:w="1275" w:type="dxa"/>
            <w:vMerge/>
            <w:tcBorders>
              <w:left w:val="single" w:sz="2" w:space="0" w:color="auto"/>
              <w:right w:val="single" w:sz="2" w:space="0" w:color="auto"/>
            </w:tcBorders>
            <w:shd w:val="clear" w:color="auto" w:fill="E6E6E6"/>
          </w:tcPr>
          <w:p w:rsidR="00C61AB3" w:rsidRPr="00CC3720" w:rsidRDefault="00C61AB3" w:rsidP="00E40033">
            <w:pPr>
              <w:ind w:left="113" w:right="113"/>
              <w:jc w:val="center"/>
              <w:rPr>
                <w:rFonts w:asciiTheme="minorHAnsi" w:hAnsiTheme="minorHAnsi"/>
                <w:b/>
              </w:rPr>
            </w:pPr>
            <w:r w:rsidRPr="00CC3720">
              <w:rPr>
                <w:rFonts w:asciiTheme="minorHAnsi" w:hAnsiTheme="minorHAnsi"/>
                <w:b/>
              </w:rPr>
              <w:t>Persons at Risk</w:t>
            </w:r>
          </w:p>
        </w:tc>
        <w:tc>
          <w:tcPr>
            <w:tcW w:w="1134" w:type="dxa"/>
            <w:vMerge/>
            <w:tcBorders>
              <w:left w:val="single" w:sz="2" w:space="0" w:color="auto"/>
              <w:right w:val="single" w:sz="2" w:space="0" w:color="auto"/>
            </w:tcBorders>
            <w:shd w:val="clear" w:color="auto" w:fill="E6E6E6"/>
          </w:tcPr>
          <w:p w:rsidR="00C61AB3" w:rsidRPr="00CC3720" w:rsidRDefault="00C61AB3" w:rsidP="00E40033">
            <w:pPr>
              <w:ind w:left="113" w:right="113"/>
              <w:jc w:val="center"/>
              <w:rPr>
                <w:rFonts w:asciiTheme="minorHAnsi" w:hAnsiTheme="minorHAnsi"/>
                <w:b/>
              </w:rPr>
            </w:pPr>
            <w:r w:rsidRPr="00CC3720">
              <w:rPr>
                <w:rFonts w:asciiTheme="minorHAnsi" w:hAnsiTheme="minorHAnsi"/>
                <w:b/>
              </w:rPr>
              <w:t>Likelihood</w:t>
            </w:r>
          </w:p>
          <w:p w:rsidR="00C61AB3" w:rsidRPr="00CC3720" w:rsidRDefault="00C61AB3" w:rsidP="00E40033">
            <w:pPr>
              <w:ind w:left="113" w:right="113"/>
              <w:jc w:val="center"/>
              <w:rPr>
                <w:rFonts w:asciiTheme="minorHAnsi" w:hAnsiTheme="minorHAnsi"/>
              </w:rPr>
            </w:pPr>
          </w:p>
          <w:p w:rsidR="00C61AB3" w:rsidRPr="00CC3720" w:rsidRDefault="00C61AB3" w:rsidP="00E40033">
            <w:pPr>
              <w:ind w:left="113" w:right="113"/>
              <w:jc w:val="center"/>
              <w:rPr>
                <w:rFonts w:asciiTheme="minorHAnsi" w:hAnsiTheme="minorHAnsi"/>
              </w:rPr>
            </w:pPr>
          </w:p>
          <w:p w:rsidR="00C61AB3" w:rsidRPr="00CC3720" w:rsidRDefault="00C61AB3" w:rsidP="00E40033">
            <w:pPr>
              <w:ind w:left="113" w:right="113"/>
              <w:jc w:val="center"/>
              <w:rPr>
                <w:rFonts w:asciiTheme="minorHAnsi" w:hAnsiTheme="minorHAnsi"/>
              </w:rPr>
            </w:pPr>
          </w:p>
        </w:tc>
        <w:tc>
          <w:tcPr>
            <w:tcW w:w="1134" w:type="dxa"/>
            <w:vMerge/>
            <w:tcBorders>
              <w:left w:val="single" w:sz="2" w:space="0" w:color="auto"/>
              <w:right w:val="single" w:sz="2" w:space="0" w:color="auto"/>
            </w:tcBorders>
            <w:shd w:val="clear" w:color="auto" w:fill="E6E6E6"/>
          </w:tcPr>
          <w:p w:rsidR="00C61AB3" w:rsidRPr="00CC3720" w:rsidRDefault="00C61AB3" w:rsidP="00E40033">
            <w:pPr>
              <w:ind w:left="113" w:right="113"/>
              <w:jc w:val="center"/>
              <w:rPr>
                <w:rFonts w:asciiTheme="minorHAnsi" w:hAnsiTheme="minorHAnsi"/>
                <w:b/>
              </w:rPr>
            </w:pPr>
            <w:r w:rsidRPr="00CC3720">
              <w:rPr>
                <w:rFonts w:asciiTheme="minorHAnsi" w:hAnsiTheme="minorHAnsi"/>
                <w:b/>
              </w:rPr>
              <w:t>Severity</w:t>
            </w:r>
          </w:p>
          <w:p w:rsidR="00C61AB3" w:rsidRPr="00CC3720" w:rsidRDefault="00C61AB3" w:rsidP="00E40033">
            <w:pPr>
              <w:ind w:left="113" w:right="113"/>
              <w:jc w:val="center"/>
              <w:rPr>
                <w:rFonts w:asciiTheme="minorHAnsi" w:hAnsiTheme="minorHAnsi"/>
              </w:rPr>
            </w:pPr>
          </w:p>
        </w:tc>
        <w:tc>
          <w:tcPr>
            <w:tcW w:w="1276" w:type="dxa"/>
            <w:vMerge/>
            <w:tcBorders>
              <w:left w:val="single" w:sz="2" w:space="0" w:color="auto"/>
              <w:right w:val="single" w:sz="2" w:space="0" w:color="auto"/>
            </w:tcBorders>
            <w:shd w:val="clear" w:color="auto" w:fill="E6E6E6"/>
          </w:tcPr>
          <w:p w:rsidR="00C61AB3" w:rsidRPr="00CC3720" w:rsidRDefault="00C61AB3" w:rsidP="00E40033">
            <w:pPr>
              <w:ind w:left="113" w:right="113"/>
              <w:jc w:val="center"/>
              <w:rPr>
                <w:rFonts w:asciiTheme="minorHAnsi" w:hAnsiTheme="minorHAnsi"/>
                <w:b/>
              </w:rPr>
            </w:pPr>
            <w:r w:rsidRPr="00CC3720">
              <w:rPr>
                <w:rFonts w:asciiTheme="minorHAnsi" w:hAnsiTheme="minorHAnsi"/>
                <w:b/>
              </w:rPr>
              <w:t>Overall Risk Rating</w:t>
            </w:r>
          </w:p>
        </w:tc>
        <w:tc>
          <w:tcPr>
            <w:tcW w:w="6521" w:type="dxa"/>
            <w:tcBorders>
              <w:top w:val="single" w:sz="2" w:space="0" w:color="auto"/>
              <w:left w:val="single" w:sz="2" w:space="0" w:color="auto"/>
              <w:bottom w:val="single" w:sz="2" w:space="0" w:color="auto"/>
              <w:right w:val="single" w:sz="2" w:space="0" w:color="auto"/>
            </w:tcBorders>
            <w:shd w:val="clear" w:color="auto" w:fill="E6E6E6"/>
          </w:tcPr>
          <w:p w:rsidR="00C61AB3" w:rsidRPr="00CC3720" w:rsidRDefault="00C61AB3" w:rsidP="00C61AB3">
            <w:pPr>
              <w:rPr>
                <w:rFonts w:asciiTheme="minorHAnsi" w:hAnsiTheme="minorHAnsi"/>
              </w:rPr>
            </w:pPr>
            <w:r w:rsidRPr="00CC3720">
              <w:rPr>
                <w:rFonts w:asciiTheme="minorHAnsi" w:hAnsiTheme="minorHAnsi"/>
              </w:rPr>
              <w:t>Control Activity Options</w:t>
            </w:r>
          </w:p>
        </w:tc>
      </w:tr>
      <w:tr w:rsidR="00C61AB3" w:rsidRPr="00CC3720" w:rsidTr="00C61AB3">
        <w:trPr>
          <w:trHeight w:val="421"/>
        </w:trPr>
        <w:tc>
          <w:tcPr>
            <w:tcW w:w="1986" w:type="dxa"/>
            <w:vMerge/>
            <w:tcBorders>
              <w:left w:val="single" w:sz="2" w:space="0" w:color="auto"/>
              <w:right w:val="single" w:sz="2" w:space="0" w:color="auto"/>
            </w:tcBorders>
          </w:tcPr>
          <w:p w:rsidR="00C61AB3" w:rsidRPr="00CC3720" w:rsidRDefault="00C61AB3" w:rsidP="00E40033">
            <w:pPr>
              <w:rPr>
                <w:rFonts w:asciiTheme="minorHAnsi" w:hAnsiTheme="minorHAnsi"/>
              </w:rPr>
            </w:pPr>
            <w:r w:rsidRPr="00CC3720">
              <w:rPr>
                <w:rFonts w:asciiTheme="minorHAnsi" w:hAnsiTheme="minorHAnsi"/>
              </w:rPr>
              <w:t>Restraint going on for an extended period of time</w:t>
            </w:r>
          </w:p>
        </w:tc>
        <w:tc>
          <w:tcPr>
            <w:tcW w:w="1275" w:type="dxa"/>
            <w:vMerge/>
            <w:tcBorders>
              <w:left w:val="single" w:sz="2" w:space="0" w:color="auto"/>
              <w:right w:val="single" w:sz="2" w:space="0" w:color="auto"/>
            </w:tcBorders>
          </w:tcPr>
          <w:p w:rsidR="00C61AB3" w:rsidRPr="00CC3720" w:rsidRDefault="00C61AB3" w:rsidP="00E40033">
            <w:pPr>
              <w:rPr>
                <w:rFonts w:asciiTheme="minorHAnsi" w:hAnsiTheme="minorHAnsi"/>
              </w:rPr>
            </w:pPr>
            <w:r w:rsidRPr="00CC3720">
              <w:rPr>
                <w:rFonts w:asciiTheme="minorHAnsi" w:hAnsiTheme="minorHAnsi"/>
              </w:rPr>
              <w:t>Staff</w:t>
            </w:r>
          </w:p>
        </w:tc>
        <w:tc>
          <w:tcPr>
            <w:tcW w:w="1134" w:type="dxa"/>
            <w:vMerge/>
            <w:tcBorders>
              <w:left w:val="single" w:sz="2" w:space="0" w:color="auto"/>
              <w:right w:val="single" w:sz="2" w:space="0" w:color="auto"/>
            </w:tcBorders>
          </w:tcPr>
          <w:p w:rsidR="00C61AB3" w:rsidRPr="00CC3720" w:rsidRDefault="00C61AB3" w:rsidP="00E40033">
            <w:pPr>
              <w:jc w:val="center"/>
              <w:rPr>
                <w:rFonts w:asciiTheme="minorHAnsi" w:hAnsiTheme="minorHAnsi"/>
              </w:rPr>
            </w:pPr>
            <w:r w:rsidRPr="00CC3720">
              <w:rPr>
                <w:rFonts w:asciiTheme="minorHAnsi" w:hAnsiTheme="minorHAnsi"/>
              </w:rPr>
              <w:t>3 (High)</w:t>
            </w:r>
          </w:p>
        </w:tc>
        <w:tc>
          <w:tcPr>
            <w:tcW w:w="1134" w:type="dxa"/>
            <w:vMerge/>
            <w:tcBorders>
              <w:left w:val="single" w:sz="2" w:space="0" w:color="auto"/>
              <w:right w:val="single" w:sz="2" w:space="0" w:color="auto"/>
            </w:tcBorders>
          </w:tcPr>
          <w:p w:rsidR="00C61AB3" w:rsidRPr="00CC3720" w:rsidRDefault="00C61AB3" w:rsidP="00E40033">
            <w:pPr>
              <w:jc w:val="center"/>
              <w:rPr>
                <w:rFonts w:asciiTheme="minorHAnsi" w:hAnsiTheme="minorHAnsi"/>
              </w:rPr>
            </w:pPr>
            <w:r w:rsidRPr="00CC3720">
              <w:rPr>
                <w:rFonts w:asciiTheme="minorHAnsi" w:hAnsiTheme="minorHAnsi"/>
              </w:rPr>
              <w:t xml:space="preserve">3 (High) </w:t>
            </w:r>
          </w:p>
          <w:p w:rsidR="00C61AB3" w:rsidRPr="00CC3720" w:rsidRDefault="00C61AB3" w:rsidP="00E40033">
            <w:pPr>
              <w:jc w:val="center"/>
              <w:rPr>
                <w:rFonts w:asciiTheme="minorHAnsi" w:hAnsiTheme="minorHAnsi"/>
              </w:rPr>
            </w:pPr>
          </w:p>
        </w:tc>
        <w:tc>
          <w:tcPr>
            <w:tcW w:w="1276" w:type="dxa"/>
            <w:vMerge/>
            <w:tcBorders>
              <w:left w:val="single" w:sz="2" w:space="0" w:color="auto"/>
              <w:right w:val="single" w:sz="2" w:space="0" w:color="auto"/>
            </w:tcBorders>
          </w:tcPr>
          <w:p w:rsidR="00C61AB3" w:rsidRPr="00CC3720" w:rsidRDefault="00C61AB3" w:rsidP="00E40033">
            <w:pPr>
              <w:jc w:val="center"/>
              <w:rPr>
                <w:rFonts w:asciiTheme="minorHAnsi" w:hAnsiTheme="minorHAnsi"/>
              </w:rPr>
            </w:pPr>
            <w:r w:rsidRPr="00CC3720">
              <w:rPr>
                <w:rFonts w:asciiTheme="minorHAnsi" w:hAnsiTheme="minorHAnsi"/>
              </w:rPr>
              <w:t>High</w:t>
            </w:r>
          </w:p>
        </w:tc>
        <w:tc>
          <w:tcPr>
            <w:tcW w:w="6521" w:type="dxa"/>
            <w:tcBorders>
              <w:top w:val="single" w:sz="2" w:space="0" w:color="auto"/>
              <w:left w:val="single" w:sz="2" w:space="0" w:color="auto"/>
              <w:bottom w:val="single" w:sz="2" w:space="0" w:color="auto"/>
              <w:right w:val="single" w:sz="2" w:space="0" w:color="auto"/>
            </w:tcBorders>
          </w:tcPr>
          <w:p w:rsidR="00C61AB3" w:rsidRPr="00CC3720" w:rsidRDefault="00C61AB3" w:rsidP="00C61AB3">
            <w:pPr>
              <w:rPr>
                <w:rFonts w:asciiTheme="minorHAnsi" w:hAnsiTheme="minorHAnsi"/>
              </w:rPr>
            </w:pPr>
            <w:r w:rsidRPr="00CC3720">
              <w:rPr>
                <w:rFonts w:asciiTheme="minorHAnsi" w:hAnsiTheme="minorHAnsi"/>
              </w:rPr>
              <w:t xml:space="preserve">Prolonged restraint can increase the risk to staff. It could result in staff being injured, protective clothing being damaged, face masks being ripped off, etc., exposing staff to the risk of </w:t>
            </w:r>
            <w:r w:rsidRPr="00CC3720">
              <w:rPr>
                <w:rFonts w:asciiTheme="minorHAnsi" w:hAnsiTheme="minorHAnsi"/>
              </w:rPr>
              <w:lastRenderedPageBreak/>
              <w:t xml:space="preserve">contamination. Therefore, any physical intervention should be quick and effective and control gained as fast as possible. Consideration therefore must be given to the capability of staff to undertake the activity whilst wearing any additional protective clothing that may impede their ability to breathe when undertaking the physical activity of restraint. As such staff may probably require the ability to use more restrictive techniques to enable them to achieve control quickly and safely </w:t>
            </w:r>
            <w:r w:rsidR="008118FA">
              <w:rPr>
                <w:rFonts w:asciiTheme="minorHAnsi" w:hAnsiTheme="minorHAnsi"/>
              </w:rPr>
              <w:t>with the intention of ensuring that any intervention is for the minimal amount of time as is required</w:t>
            </w:r>
            <w:r w:rsidRPr="00CC3720">
              <w:rPr>
                <w:rFonts w:asciiTheme="minorHAnsi" w:hAnsiTheme="minorHAnsi"/>
              </w:rPr>
              <w:t xml:space="preserve">. </w:t>
            </w:r>
          </w:p>
        </w:tc>
      </w:tr>
      <w:tr w:rsidR="00C61AB3" w:rsidRPr="00CC3720" w:rsidTr="00C61AB3">
        <w:trPr>
          <w:trHeight w:val="421"/>
        </w:trPr>
        <w:tc>
          <w:tcPr>
            <w:tcW w:w="1986" w:type="dxa"/>
            <w:vMerge/>
            <w:tcBorders>
              <w:left w:val="single" w:sz="2" w:space="0" w:color="auto"/>
              <w:right w:val="single" w:sz="2" w:space="0" w:color="auto"/>
            </w:tcBorders>
          </w:tcPr>
          <w:p w:rsidR="00C61AB3" w:rsidRPr="00CC3720" w:rsidRDefault="00C61AB3" w:rsidP="00E40033">
            <w:pPr>
              <w:rPr>
                <w:rFonts w:asciiTheme="minorHAnsi" w:hAnsiTheme="minorHAnsi"/>
              </w:rPr>
            </w:pPr>
            <w:r w:rsidRPr="00CC3720">
              <w:rPr>
                <w:rFonts w:asciiTheme="minorHAnsi" w:hAnsiTheme="minorHAnsi"/>
              </w:rPr>
              <w:lastRenderedPageBreak/>
              <w:t>Restraint going on for an extended period of time</w:t>
            </w:r>
          </w:p>
        </w:tc>
        <w:tc>
          <w:tcPr>
            <w:tcW w:w="1275" w:type="dxa"/>
            <w:vMerge/>
            <w:tcBorders>
              <w:left w:val="single" w:sz="2" w:space="0" w:color="auto"/>
              <w:right w:val="single" w:sz="2" w:space="0" w:color="auto"/>
            </w:tcBorders>
          </w:tcPr>
          <w:p w:rsidR="00C61AB3" w:rsidRPr="00CC3720" w:rsidRDefault="00C61AB3" w:rsidP="00E40033">
            <w:pPr>
              <w:rPr>
                <w:rFonts w:asciiTheme="minorHAnsi" w:hAnsiTheme="minorHAnsi"/>
              </w:rPr>
            </w:pPr>
            <w:r w:rsidRPr="00CC3720">
              <w:rPr>
                <w:rFonts w:asciiTheme="minorHAnsi" w:hAnsiTheme="minorHAnsi"/>
              </w:rPr>
              <w:t>Restrained Person</w:t>
            </w:r>
          </w:p>
        </w:tc>
        <w:tc>
          <w:tcPr>
            <w:tcW w:w="1134" w:type="dxa"/>
            <w:vMerge/>
            <w:tcBorders>
              <w:left w:val="single" w:sz="2" w:space="0" w:color="auto"/>
              <w:right w:val="single" w:sz="2" w:space="0" w:color="auto"/>
            </w:tcBorders>
          </w:tcPr>
          <w:p w:rsidR="00C61AB3" w:rsidRPr="00CC3720" w:rsidRDefault="00C61AB3" w:rsidP="00E40033">
            <w:pPr>
              <w:jc w:val="center"/>
              <w:rPr>
                <w:rFonts w:asciiTheme="minorHAnsi" w:hAnsiTheme="minorHAnsi"/>
              </w:rPr>
            </w:pPr>
            <w:r w:rsidRPr="00CC3720">
              <w:rPr>
                <w:rFonts w:asciiTheme="minorHAnsi" w:hAnsiTheme="minorHAnsi"/>
              </w:rPr>
              <w:t>3 (High)</w:t>
            </w:r>
          </w:p>
        </w:tc>
        <w:tc>
          <w:tcPr>
            <w:tcW w:w="1134" w:type="dxa"/>
            <w:vMerge/>
            <w:tcBorders>
              <w:left w:val="single" w:sz="2" w:space="0" w:color="auto"/>
              <w:right w:val="single" w:sz="2" w:space="0" w:color="auto"/>
            </w:tcBorders>
          </w:tcPr>
          <w:p w:rsidR="00C61AB3" w:rsidRPr="00CC3720" w:rsidRDefault="00C61AB3" w:rsidP="00E40033">
            <w:pPr>
              <w:jc w:val="center"/>
              <w:rPr>
                <w:rFonts w:asciiTheme="minorHAnsi" w:hAnsiTheme="minorHAnsi"/>
              </w:rPr>
            </w:pPr>
            <w:r w:rsidRPr="00CC3720">
              <w:rPr>
                <w:rFonts w:asciiTheme="minorHAnsi" w:hAnsiTheme="minorHAnsi"/>
              </w:rPr>
              <w:t xml:space="preserve">3 (High) </w:t>
            </w:r>
          </w:p>
          <w:p w:rsidR="00C61AB3" w:rsidRPr="00CC3720" w:rsidRDefault="00C61AB3" w:rsidP="00E40033">
            <w:pPr>
              <w:jc w:val="center"/>
              <w:rPr>
                <w:rFonts w:asciiTheme="minorHAnsi" w:hAnsiTheme="minorHAnsi"/>
              </w:rPr>
            </w:pPr>
          </w:p>
        </w:tc>
        <w:tc>
          <w:tcPr>
            <w:tcW w:w="1276" w:type="dxa"/>
            <w:vMerge/>
            <w:tcBorders>
              <w:left w:val="single" w:sz="2" w:space="0" w:color="auto"/>
              <w:right w:val="single" w:sz="2" w:space="0" w:color="auto"/>
            </w:tcBorders>
          </w:tcPr>
          <w:p w:rsidR="00C61AB3" w:rsidRPr="00CC3720" w:rsidRDefault="00C61AB3" w:rsidP="00E40033">
            <w:pPr>
              <w:jc w:val="center"/>
              <w:rPr>
                <w:rFonts w:asciiTheme="minorHAnsi" w:hAnsiTheme="minorHAnsi"/>
              </w:rPr>
            </w:pPr>
            <w:r w:rsidRPr="00CC3720">
              <w:rPr>
                <w:rFonts w:asciiTheme="minorHAnsi" w:hAnsiTheme="minorHAnsi"/>
              </w:rPr>
              <w:t>High</w:t>
            </w:r>
          </w:p>
        </w:tc>
        <w:tc>
          <w:tcPr>
            <w:tcW w:w="6521" w:type="dxa"/>
            <w:tcBorders>
              <w:top w:val="single" w:sz="2" w:space="0" w:color="auto"/>
              <w:left w:val="single" w:sz="2" w:space="0" w:color="auto"/>
              <w:bottom w:val="single" w:sz="2" w:space="0" w:color="auto"/>
              <w:right w:val="single" w:sz="2" w:space="0" w:color="auto"/>
            </w:tcBorders>
          </w:tcPr>
          <w:p w:rsidR="00C61AB3" w:rsidRPr="00CC3720" w:rsidRDefault="00C61AB3" w:rsidP="00C61AB3">
            <w:pPr>
              <w:rPr>
                <w:rFonts w:asciiTheme="minorHAnsi" w:hAnsiTheme="minorHAnsi"/>
              </w:rPr>
            </w:pPr>
            <w:r w:rsidRPr="00CC3720">
              <w:rPr>
                <w:rFonts w:asciiTheme="minorHAnsi" w:hAnsiTheme="minorHAnsi"/>
              </w:rPr>
              <w:t>If the person being restrained</w:t>
            </w:r>
            <w:r w:rsidR="008118FA">
              <w:rPr>
                <w:rFonts w:asciiTheme="minorHAnsi" w:hAnsiTheme="minorHAnsi"/>
              </w:rPr>
              <w:t xml:space="preserve"> unknowingly</w:t>
            </w:r>
            <w:r w:rsidRPr="00CC3720">
              <w:rPr>
                <w:rFonts w:asciiTheme="minorHAnsi" w:hAnsiTheme="minorHAnsi"/>
              </w:rPr>
              <w:t xml:space="preserve"> has Covid-19 virus they may have respiratory and breathing difficulties so (again) any restraint must avoid any long and protracted restraint and unnecessary struggling, as well as the use of restraint positions that may interfere with a person’s diaphragmatic movement, lung function  and any position that is likely to affect their ability to breathe: such as bent forward position, prone and supine restraint positions, so consideration (again) must be given to the use of more restrictive techniques including, if necessary (and in consideration of all of the points raised in the above ‘Control Activity Options’) with the ability for them to use their judgement and discretion in certain situations as a proportionate response option when considering the level of risk.</w:t>
            </w:r>
          </w:p>
        </w:tc>
      </w:tr>
    </w:tbl>
    <w:p w:rsidR="008B4A4A" w:rsidRPr="00CC3720" w:rsidRDefault="008B4A4A" w:rsidP="008B4A4A">
      <w:pPr>
        <w:ind w:left="-426"/>
        <w:rPr>
          <w:rFonts w:asciiTheme="minorHAnsi" w:hAnsiTheme="minorHAnsi"/>
        </w:rPr>
      </w:pPr>
      <w:r w:rsidRPr="00CC3720">
        <w:rPr>
          <w:rFonts w:asciiTheme="minorHAnsi" w:hAnsiTheme="minorHAnsi"/>
        </w:rPr>
        <w:br w:type="page"/>
      </w:r>
    </w:p>
    <w:tbl>
      <w:tblPr>
        <w:tblW w:w="13326" w:type="dxa"/>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27"/>
        <w:gridCol w:w="1418"/>
        <w:gridCol w:w="992"/>
        <w:gridCol w:w="992"/>
        <w:gridCol w:w="1134"/>
        <w:gridCol w:w="6663"/>
      </w:tblGrid>
      <w:tr w:rsidR="00C61AB3" w:rsidRPr="00CC3720" w:rsidTr="00E40033">
        <w:trPr>
          <w:trHeight w:val="1563"/>
        </w:trPr>
        <w:tc>
          <w:tcPr>
            <w:tcW w:w="2127" w:type="dxa"/>
            <w:tcBorders>
              <w:top w:val="single" w:sz="2" w:space="0" w:color="auto"/>
              <w:left w:val="single" w:sz="2" w:space="0" w:color="auto"/>
              <w:bottom w:val="single" w:sz="2" w:space="0" w:color="auto"/>
              <w:right w:val="single" w:sz="2" w:space="0" w:color="auto"/>
            </w:tcBorders>
            <w:shd w:val="clear" w:color="auto" w:fill="E6E6E6"/>
          </w:tcPr>
          <w:p w:rsidR="00C61AB3" w:rsidRPr="00CC3720" w:rsidRDefault="00C61AB3" w:rsidP="00E40033">
            <w:pPr>
              <w:rPr>
                <w:rFonts w:asciiTheme="minorHAnsi" w:hAnsiTheme="minorHAnsi"/>
              </w:rPr>
            </w:pPr>
          </w:p>
          <w:p w:rsidR="00C61AB3" w:rsidRPr="00CC3720" w:rsidRDefault="00C61AB3" w:rsidP="00E40033">
            <w:pPr>
              <w:rPr>
                <w:rFonts w:asciiTheme="minorHAnsi" w:hAnsiTheme="minorHAnsi"/>
              </w:rPr>
            </w:pPr>
          </w:p>
          <w:p w:rsidR="00C61AB3" w:rsidRPr="00CC3720" w:rsidRDefault="00C61AB3" w:rsidP="00E40033">
            <w:pPr>
              <w:rPr>
                <w:rFonts w:asciiTheme="minorHAnsi" w:hAnsiTheme="minorHAnsi"/>
                <w:b/>
                <w:bCs/>
              </w:rPr>
            </w:pPr>
            <w:r w:rsidRPr="00CC3720">
              <w:rPr>
                <w:rFonts w:asciiTheme="minorHAnsi" w:hAnsiTheme="minorHAnsi"/>
                <w:b/>
                <w:bCs/>
              </w:rPr>
              <w:t>Hazard</w:t>
            </w:r>
          </w:p>
        </w:tc>
        <w:tc>
          <w:tcPr>
            <w:tcW w:w="1418" w:type="dxa"/>
            <w:tcBorders>
              <w:top w:val="single" w:sz="2" w:space="0" w:color="auto"/>
              <w:left w:val="single" w:sz="2" w:space="0" w:color="auto"/>
              <w:bottom w:val="single" w:sz="2" w:space="0" w:color="auto"/>
              <w:right w:val="single" w:sz="2" w:space="0" w:color="auto"/>
            </w:tcBorders>
            <w:shd w:val="clear" w:color="auto" w:fill="E6E6E6"/>
            <w:textDirection w:val="btLr"/>
          </w:tcPr>
          <w:p w:rsidR="00C61AB3" w:rsidRPr="00CC3720" w:rsidRDefault="00C61AB3" w:rsidP="00E40033">
            <w:pPr>
              <w:ind w:left="113" w:right="113"/>
              <w:jc w:val="center"/>
              <w:rPr>
                <w:rFonts w:asciiTheme="minorHAnsi" w:hAnsiTheme="minorHAnsi"/>
                <w:b/>
              </w:rPr>
            </w:pPr>
            <w:r w:rsidRPr="00CC3720">
              <w:rPr>
                <w:rFonts w:asciiTheme="minorHAnsi" w:hAnsiTheme="minorHAnsi"/>
                <w:b/>
              </w:rPr>
              <w:t>Persons at Risk</w:t>
            </w:r>
          </w:p>
        </w:tc>
        <w:tc>
          <w:tcPr>
            <w:tcW w:w="992" w:type="dxa"/>
            <w:tcBorders>
              <w:top w:val="single" w:sz="2" w:space="0" w:color="auto"/>
              <w:left w:val="single" w:sz="2" w:space="0" w:color="auto"/>
              <w:bottom w:val="single" w:sz="2" w:space="0" w:color="auto"/>
              <w:right w:val="single" w:sz="2" w:space="0" w:color="auto"/>
            </w:tcBorders>
            <w:shd w:val="clear" w:color="auto" w:fill="E6E6E6"/>
            <w:textDirection w:val="btLr"/>
          </w:tcPr>
          <w:p w:rsidR="00C61AB3" w:rsidRPr="00CC3720" w:rsidRDefault="00C61AB3" w:rsidP="00E40033">
            <w:pPr>
              <w:ind w:left="113" w:right="113"/>
              <w:jc w:val="center"/>
              <w:rPr>
                <w:rFonts w:asciiTheme="minorHAnsi" w:hAnsiTheme="minorHAnsi"/>
                <w:b/>
              </w:rPr>
            </w:pPr>
            <w:r w:rsidRPr="00CC3720">
              <w:rPr>
                <w:rFonts w:asciiTheme="minorHAnsi" w:hAnsiTheme="minorHAnsi"/>
                <w:b/>
              </w:rPr>
              <w:t>Likelihood</w:t>
            </w:r>
          </w:p>
          <w:p w:rsidR="00C61AB3" w:rsidRPr="00CC3720" w:rsidRDefault="00C61AB3" w:rsidP="00E40033">
            <w:pPr>
              <w:ind w:left="113" w:right="113"/>
              <w:jc w:val="center"/>
              <w:rPr>
                <w:rFonts w:asciiTheme="minorHAnsi" w:hAnsiTheme="minorHAnsi"/>
              </w:rPr>
            </w:pPr>
          </w:p>
          <w:p w:rsidR="00C61AB3" w:rsidRPr="00CC3720" w:rsidRDefault="00C61AB3" w:rsidP="00E40033">
            <w:pPr>
              <w:ind w:left="113" w:right="113"/>
              <w:jc w:val="center"/>
              <w:rPr>
                <w:rFonts w:asciiTheme="minorHAnsi" w:hAnsiTheme="minorHAnsi"/>
              </w:rPr>
            </w:pPr>
          </w:p>
          <w:p w:rsidR="00C61AB3" w:rsidRPr="00CC3720" w:rsidRDefault="00C61AB3" w:rsidP="00E40033">
            <w:pPr>
              <w:ind w:left="113" w:right="113"/>
              <w:jc w:val="center"/>
              <w:rPr>
                <w:rFonts w:asciiTheme="minorHAnsi" w:hAnsiTheme="minorHAnsi"/>
              </w:rPr>
            </w:pPr>
          </w:p>
        </w:tc>
        <w:tc>
          <w:tcPr>
            <w:tcW w:w="992" w:type="dxa"/>
            <w:tcBorders>
              <w:top w:val="single" w:sz="2" w:space="0" w:color="auto"/>
              <w:left w:val="single" w:sz="2" w:space="0" w:color="auto"/>
              <w:bottom w:val="single" w:sz="2" w:space="0" w:color="auto"/>
              <w:right w:val="single" w:sz="2" w:space="0" w:color="auto"/>
            </w:tcBorders>
            <w:shd w:val="clear" w:color="auto" w:fill="E6E6E6"/>
            <w:textDirection w:val="btLr"/>
          </w:tcPr>
          <w:p w:rsidR="00C61AB3" w:rsidRPr="00CC3720" w:rsidRDefault="00C61AB3" w:rsidP="00E40033">
            <w:pPr>
              <w:ind w:left="113" w:right="113"/>
              <w:jc w:val="center"/>
              <w:rPr>
                <w:rFonts w:asciiTheme="minorHAnsi" w:hAnsiTheme="minorHAnsi"/>
                <w:b/>
              </w:rPr>
            </w:pPr>
            <w:r w:rsidRPr="00CC3720">
              <w:rPr>
                <w:rFonts w:asciiTheme="minorHAnsi" w:hAnsiTheme="minorHAnsi"/>
                <w:b/>
              </w:rPr>
              <w:t>Severity</w:t>
            </w:r>
          </w:p>
          <w:p w:rsidR="00C61AB3" w:rsidRPr="00CC3720" w:rsidRDefault="00C61AB3" w:rsidP="00E40033">
            <w:pPr>
              <w:ind w:left="113" w:right="113"/>
              <w:jc w:val="center"/>
              <w:rPr>
                <w:rFonts w:asciiTheme="minorHAnsi" w:hAnsiTheme="minorHAnsi"/>
              </w:rPr>
            </w:pPr>
          </w:p>
        </w:tc>
        <w:tc>
          <w:tcPr>
            <w:tcW w:w="1134" w:type="dxa"/>
            <w:tcBorders>
              <w:top w:val="single" w:sz="2" w:space="0" w:color="auto"/>
              <w:left w:val="single" w:sz="2" w:space="0" w:color="auto"/>
              <w:bottom w:val="single" w:sz="2" w:space="0" w:color="auto"/>
              <w:right w:val="single" w:sz="2" w:space="0" w:color="auto"/>
            </w:tcBorders>
            <w:shd w:val="clear" w:color="auto" w:fill="E6E6E6"/>
            <w:textDirection w:val="btLr"/>
          </w:tcPr>
          <w:p w:rsidR="00C61AB3" w:rsidRPr="00CC3720" w:rsidRDefault="00C61AB3" w:rsidP="00E40033">
            <w:pPr>
              <w:ind w:left="113" w:right="113"/>
              <w:jc w:val="center"/>
              <w:rPr>
                <w:rFonts w:asciiTheme="minorHAnsi" w:hAnsiTheme="minorHAnsi"/>
                <w:b/>
              </w:rPr>
            </w:pPr>
            <w:r w:rsidRPr="00CC3720">
              <w:rPr>
                <w:rFonts w:asciiTheme="minorHAnsi" w:hAnsiTheme="minorHAnsi"/>
                <w:b/>
              </w:rPr>
              <w:t>Overall Risk Rating</w:t>
            </w:r>
          </w:p>
        </w:tc>
        <w:tc>
          <w:tcPr>
            <w:tcW w:w="6663" w:type="dxa"/>
            <w:tcBorders>
              <w:top w:val="single" w:sz="2" w:space="0" w:color="auto"/>
              <w:left w:val="single" w:sz="2" w:space="0" w:color="auto"/>
              <w:bottom w:val="single" w:sz="2" w:space="0" w:color="auto"/>
              <w:right w:val="single" w:sz="2" w:space="0" w:color="auto"/>
            </w:tcBorders>
            <w:shd w:val="clear" w:color="auto" w:fill="E6E6E6"/>
          </w:tcPr>
          <w:p w:rsidR="00C61AB3" w:rsidRPr="00CC3720" w:rsidRDefault="00C61AB3" w:rsidP="00E40033">
            <w:pPr>
              <w:tabs>
                <w:tab w:val="left" w:pos="5120"/>
              </w:tabs>
              <w:jc w:val="both"/>
              <w:rPr>
                <w:rFonts w:asciiTheme="minorHAnsi" w:hAnsiTheme="minorHAnsi"/>
              </w:rPr>
            </w:pPr>
          </w:p>
          <w:p w:rsidR="00C61AB3" w:rsidRPr="00CC3720" w:rsidRDefault="00C61AB3" w:rsidP="00E40033">
            <w:pPr>
              <w:tabs>
                <w:tab w:val="left" w:pos="5120"/>
              </w:tabs>
              <w:jc w:val="both"/>
              <w:rPr>
                <w:rFonts w:asciiTheme="minorHAnsi" w:hAnsiTheme="minorHAnsi"/>
              </w:rPr>
            </w:pPr>
          </w:p>
          <w:p w:rsidR="00C61AB3" w:rsidRPr="00CC3720" w:rsidRDefault="00C61AB3" w:rsidP="00E40033">
            <w:pPr>
              <w:tabs>
                <w:tab w:val="left" w:pos="5120"/>
              </w:tabs>
              <w:jc w:val="center"/>
              <w:rPr>
                <w:rFonts w:asciiTheme="minorHAnsi" w:hAnsiTheme="minorHAnsi"/>
                <w:b/>
                <w:bCs/>
              </w:rPr>
            </w:pPr>
            <w:r w:rsidRPr="00CC3720">
              <w:rPr>
                <w:rFonts w:asciiTheme="minorHAnsi" w:hAnsiTheme="minorHAnsi"/>
                <w:b/>
                <w:bCs/>
              </w:rPr>
              <w:t>Control Activity Options</w:t>
            </w:r>
          </w:p>
        </w:tc>
      </w:tr>
      <w:tr w:rsidR="00C61AB3" w:rsidRPr="00CC3720" w:rsidTr="00E40033">
        <w:tc>
          <w:tcPr>
            <w:tcW w:w="2127" w:type="dxa"/>
            <w:tcBorders>
              <w:top w:val="single" w:sz="2" w:space="0" w:color="auto"/>
              <w:left w:val="single" w:sz="2" w:space="0" w:color="auto"/>
              <w:bottom w:val="single" w:sz="2" w:space="0" w:color="auto"/>
              <w:right w:val="single" w:sz="2" w:space="0" w:color="auto"/>
            </w:tcBorders>
          </w:tcPr>
          <w:p w:rsidR="00C61AB3" w:rsidRPr="00CC3720" w:rsidRDefault="00C61AB3" w:rsidP="00E40033">
            <w:pPr>
              <w:rPr>
                <w:rFonts w:asciiTheme="minorHAnsi" w:hAnsiTheme="minorHAnsi"/>
              </w:rPr>
            </w:pPr>
            <w:r w:rsidRPr="00CC3720">
              <w:rPr>
                <w:rFonts w:asciiTheme="minorHAnsi" w:hAnsiTheme="minorHAnsi"/>
              </w:rPr>
              <w:t>Training</w:t>
            </w:r>
          </w:p>
        </w:tc>
        <w:tc>
          <w:tcPr>
            <w:tcW w:w="1418" w:type="dxa"/>
            <w:tcBorders>
              <w:top w:val="single" w:sz="2" w:space="0" w:color="auto"/>
              <w:left w:val="single" w:sz="2" w:space="0" w:color="auto"/>
              <w:bottom w:val="single" w:sz="2" w:space="0" w:color="auto"/>
              <w:right w:val="single" w:sz="2" w:space="0" w:color="auto"/>
            </w:tcBorders>
          </w:tcPr>
          <w:p w:rsidR="00C61AB3" w:rsidRPr="00CC3720" w:rsidRDefault="00C61AB3" w:rsidP="00E40033">
            <w:pPr>
              <w:rPr>
                <w:rFonts w:asciiTheme="minorHAnsi" w:hAnsiTheme="minorHAnsi"/>
              </w:rPr>
            </w:pPr>
            <w:r w:rsidRPr="00CC3720">
              <w:rPr>
                <w:rFonts w:asciiTheme="minorHAnsi" w:hAnsiTheme="minorHAnsi"/>
              </w:rPr>
              <w:t>Staff</w:t>
            </w:r>
          </w:p>
        </w:tc>
        <w:tc>
          <w:tcPr>
            <w:tcW w:w="992" w:type="dxa"/>
            <w:tcBorders>
              <w:top w:val="single" w:sz="2" w:space="0" w:color="auto"/>
              <w:left w:val="single" w:sz="2" w:space="0" w:color="auto"/>
              <w:bottom w:val="single" w:sz="2" w:space="0" w:color="auto"/>
              <w:right w:val="single" w:sz="2" w:space="0" w:color="auto"/>
            </w:tcBorders>
          </w:tcPr>
          <w:p w:rsidR="00C61AB3" w:rsidRPr="00CC3720" w:rsidRDefault="00C61AB3" w:rsidP="00E40033">
            <w:pPr>
              <w:jc w:val="center"/>
              <w:rPr>
                <w:rFonts w:asciiTheme="minorHAnsi" w:hAnsiTheme="minorHAnsi"/>
              </w:rPr>
            </w:pPr>
            <w:r w:rsidRPr="00CC3720">
              <w:rPr>
                <w:rFonts w:asciiTheme="minorHAnsi" w:hAnsiTheme="minorHAnsi"/>
              </w:rPr>
              <w:t>2 (Med)</w:t>
            </w:r>
          </w:p>
        </w:tc>
        <w:tc>
          <w:tcPr>
            <w:tcW w:w="992" w:type="dxa"/>
            <w:tcBorders>
              <w:top w:val="single" w:sz="2" w:space="0" w:color="auto"/>
              <w:left w:val="single" w:sz="2" w:space="0" w:color="auto"/>
              <w:bottom w:val="single" w:sz="2" w:space="0" w:color="auto"/>
              <w:right w:val="single" w:sz="2" w:space="0" w:color="auto"/>
            </w:tcBorders>
          </w:tcPr>
          <w:p w:rsidR="00C61AB3" w:rsidRPr="00CC3720" w:rsidRDefault="00C61AB3" w:rsidP="00E40033">
            <w:pPr>
              <w:jc w:val="center"/>
              <w:rPr>
                <w:rFonts w:asciiTheme="minorHAnsi" w:hAnsiTheme="minorHAnsi"/>
              </w:rPr>
            </w:pPr>
            <w:r w:rsidRPr="00CC3720">
              <w:rPr>
                <w:rFonts w:asciiTheme="minorHAnsi" w:hAnsiTheme="minorHAnsi"/>
              </w:rPr>
              <w:t>2 (Med)</w:t>
            </w:r>
          </w:p>
        </w:tc>
        <w:tc>
          <w:tcPr>
            <w:tcW w:w="1134" w:type="dxa"/>
            <w:tcBorders>
              <w:top w:val="single" w:sz="2" w:space="0" w:color="auto"/>
              <w:left w:val="single" w:sz="2" w:space="0" w:color="auto"/>
              <w:bottom w:val="single" w:sz="2" w:space="0" w:color="auto"/>
              <w:right w:val="single" w:sz="2" w:space="0" w:color="auto"/>
            </w:tcBorders>
          </w:tcPr>
          <w:p w:rsidR="00C61AB3" w:rsidRPr="00CC3720" w:rsidRDefault="00C61AB3" w:rsidP="00E40033">
            <w:pPr>
              <w:jc w:val="center"/>
              <w:rPr>
                <w:rFonts w:asciiTheme="minorHAnsi" w:hAnsiTheme="minorHAnsi"/>
              </w:rPr>
            </w:pPr>
            <w:r w:rsidRPr="00CC3720">
              <w:rPr>
                <w:rFonts w:asciiTheme="minorHAnsi" w:hAnsiTheme="minorHAnsi"/>
              </w:rPr>
              <w:t>Medium</w:t>
            </w:r>
          </w:p>
        </w:tc>
        <w:tc>
          <w:tcPr>
            <w:tcW w:w="6663" w:type="dxa"/>
            <w:tcBorders>
              <w:top w:val="single" w:sz="2" w:space="0" w:color="auto"/>
              <w:left w:val="single" w:sz="2" w:space="0" w:color="auto"/>
              <w:bottom w:val="single" w:sz="2" w:space="0" w:color="auto"/>
              <w:right w:val="single" w:sz="2" w:space="0" w:color="auto"/>
            </w:tcBorders>
          </w:tcPr>
          <w:p w:rsidR="00C61AB3" w:rsidRPr="00CC3720" w:rsidRDefault="00C61AB3" w:rsidP="00D11E01">
            <w:pPr>
              <w:tabs>
                <w:tab w:val="left" w:pos="5120"/>
              </w:tabs>
              <w:jc w:val="both"/>
              <w:rPr>
                <w:rFonts w:asciiTheme="minorHAnsi" w:hAnsiTheme="minorHAnsi"/>
              </w:rPr>
            </w:pPr>
            <w:r w:rsidRPr="00CC3720">
              <w:rPr>
                <w:rFonts w:asciiTheme="minorHAnsi" w:hAnsiTheme="minorHAnsi"/>
              </w:rPr>
              <w:t>If additional training is required to enable staff to competently use more restrictive techn</w:t>
            </w:r>
            <w:r w:rsidR="00D11E01">
              <w:rPr>
                <w:rFonts w:asciiTheme="minorHAnsi" w:hAnsiTheme="minorHAnsi"/>
              </w:rPr>
              <w:t>iques a</w:t>
            </w:r>
            <w:r w:rsidRPr="00CC3720">
              <w:rPr>
                <w:rFonts w:asciiTheme="minorHAnsi" w:hAnsiTheme="minorHAnsi"/>
              </w:rPr>
              <w:t xml:space="preserve">nd/or personal protective equipment this must </w:t>
            </w:r>
            <w:r w:rsidR="001802FD">
              <w:rPr>
                <w:rFonts w:asciiTheme="minorHAnsi" w:hAnsiTheme="minorHAnsi"/>
              </w:rPr>
              <w:t>b</w:t>
            </w:r>
            <w:r w:rsidRPr="00CC3720">
              <w:rPr>
                <w:rFonts w:asciiTheme="minorHAnsi" w:hAnsiTheme="minorHAnsi"/>
              </w:rPr>
              <w:t>e provided</w:t>
            </w:r>
            <w:r w:rsidRPr="00CC3720">
              <w:rPr>
                <w:rStyle w:val="FootnoteReference"/>
                <w:rFonts w:asciiTheme="minorHAnsi" w:hAnsiTheme="minorHAnsi"/>
              </w:rPr>
              <w:footnoteReference w:id="5"/>
            </w:r>
            <w:r w:rsidRPr="00CC3720">
              <w:rPr>
                <w:rFonts w:asciiTheme="minorHAnsi" w:hAnsiTheme="minorHAnsi"/>
              </w:rPr>
              <w:t>.</w:t>
            </w:r>
          </w:p>
        </w:tc>
      </w:tr>
      <w:tr w:rsidR="00C61AB3" w:rsidRPr="00CC3720" w:rsidTr="00E40033">
        <w:tc>
          <w:tcPr>
            <w:tcW w:w="2127" w:type="dxa"/>
            <w:tcBorders>
              <w:left w:val="single" w:sz="2" w:space="0" w:color="auto"/>
              <w:bottom w:val="single" w:sz="2" w:space="0" w:color="auto"/>
              <w:right w:val="single" w:sz="2" w:space="0" w:color="auto"/>
            </w:tcBorders>
          </w:tcPr>
          <w:p w:rsidR="00C61AB3" w:rsidRPr="00CC3720" w:rsidRDefault="00C61AB3" w:rsidP="00E40033">
            <w:pPr>
              <w:rPr>
                <w:rFonts w:asciiTheme="minorHAnsi" w:hAnsiTheme="minorHAnsi"/>
              </w:rPr>
            </w:pPr>
            <w:r w:rsidRPr="00CC3720">
              <w:rPr>
                <w:rFonts w:asciiTheme="minorHAnsi" w:hAnsiTheme="minorHAnsi"/>
              </w:rPr>
              <w:t>Age, fitness and capability of staff</w:t>
            </w:r>
          </w:p>
        </w:tc>
        <w:tc>
          <w:tcPr>
            <w:tcW w:w="1418" w:type="dxa"/>
            <w:tcBorders>
              <w:left w:val="single" w:sz="2" w:space="0" w:color="auto"/>
              <w:bottom w:val="single" w:sz="2" w:space="0" w:color="auto"/>
              <w:right w:val="single" w:sz="2" w:space="0" w:color="auto"/>
            </w:tcBorders>
          </w:tcPr>
          <w:p w:rsidR="00C61AB3" w:rsidRPr="00CC3720" w:rsidRDefault="00C61AB3" w:rsidP="00E40033">
            <w:pPr>
              <w:rPr>
                <w:rFonts w:asciiTheme="minorHAnsi" w:hAnsiTheme="minorHAnsi"/>
              </w:rPr>
            </w:pPr>
            <w:r w:rsidRPr="00CC3720">
              <w:rPr>
                <w:rFonts w:asciiTheme="minorHAnsi" w:hAnsiTheme="minorHAnsi"/>
              </w:rPr>
              <w:t>Staff and person being restrained</w:t>
            </w:r>
          </w:p>
        </w:tc>
        <w:tc>
          <w:tcPr>
            <w:tcW w:w="992" w:type="dxa"/>
            <w:tcBorders>
              <w:left w:val="single" w:sz="2" w:space="0" w:color="auto"/>
              <w:bottom w:val="single" w:sz="2" w:space="0" w:color="auto"/>
              <w:right w:val="single" w:sz="2" w:space="0" w:color="auto"/>
            </w:tcBorders>
          </w:tcPr>
          <w:p w:rsidR="00C61AB3" w:rsidRPr="00CC3720" w:rsidRDefault="00C61AB3" w:rsidP="00E40033">
            <w:pPr>
              <w:jc w:val="center"/>
              <w:rPr>
                <w:rFonts w:asciiTheme="minorHAnsi" w:hAnsiTheme="minorHAnsi"/>
              </w:rPr>
            </w:pPr>
            <w:r w:rsidRPr="00CC3720">
              <w:rPr>
                <w:rFonts w:asciiTheme="minorHAnsi" w:hAnsiTheme="minorHAnsi"/>
              </w:rPr>
              <w:t>2 (Med)</w:t>
            </w:r>
          </w:p>
        </w:tc>
        <w:tc>
          <w:tcPr>
            <w:tcW w:w="992" w:type="dxa"/>
            <w:tcBorders>
              <w:left w:val="single" w:sz="2" w:space="0" w:color="auto"/>
              <w:bottom w:val="single" w:sz="2" w:space="0" w:color="auto"/>
              <w:right w:val="single" w:sz="2" w:space="0" w:color="auto"/>
            </w:tcBorders>
          </w:tcPr>
          <w:p w:rsidR="00C61AB3" w:rsidRPr="00CC3720" w:rsidRDefault="00C61AB3" w:rsidP="00E40033">
            <w:pPr>
              <w:jc w:val="center"/>
              <w:rPr>
                <w:rFonts w:asciiTheme="minorHAnsi" w:hAnsiTheme="minorHAnsi"/>
              </w:rPr>
            </w:pPr>
            <w:r w:rsidRPr="00CC3720">
              <w:rPr>
                <w:rFonts w:asciiTheme="minorHAnsi" w:hAnsiTheme="minorHAnsi"/>
              </w:rPr>
              <w:t>2 (Med)</w:t>
            </w:r>
          </w:p>
        </w:tc>
        <w:tc>
          <w:tcPr>
            <w:tcW w:w="1134" w:type="dxa"/>
            <w:tcBorders>
              <w:left w:val="single" w:sz="2" w:space="0" w:color="auto"/>
              <w:bottom w:val="single" w:sz="2" w:space="0" w:color="auto"/>
              <w:right w:val="single" w:sz="2" w:space="0" w:color="auto"/>
            </w:tcBorders>
          </w:tcPr>
          <w:p w:rsidR="00C61AB3" w:rsidRPr="00CC3720" w:rsidRDefault="00C61AB3" w:rsidP="00E40033">
            <w:pPr>
              <w:jc w:val="center"/>
              <w:rPr>
                <w:rFonts w:asciiTheme="minorHAnsi" w:hAnsiTheme="minorHAnsi"/>
              </w:rPr>
            </w:pPr>
            <w:r w:rsidRPr="00CC3720">
              <w:rPr>
                <w:rFonts w:asciiTheme="minorHAnsi" w:hAnsiTheme="minorHAnsi"/>
              </w:rPr>
              <w:t>Medium</w:t>
            </w:r>
          </w:p>
        </w:tc>
        <w:tc>
          <w:tcPr>
            <w:tcW w:w="6663" w:type="dxa"/>
            <w:tcBorders>
              <w:top w:val="single" w:sz="2" w:space="0" w:color="auto"/>
              <w:left w:val="single" w:sz="2" w:space="0" w:color="auto"/>
              <w:bottom w:val="single" w:sz="2" w:space="0" w:color="auto"/>
              <w:right w:val="single" w:sz="2" w:space="0" w:color="auto"/>
            </w:tcBorders>
          </w:tcPr>
          <w:p w:rsidR="00C61AB3" w:rsidRPr="00CC3720" w:rsidRDefault="00C61AB3" w:rsidP="00E40033">
            <w:pPr>
              <w:tabs>
                <w:tab w:val="left" w:pos="5120"/>
              </w:tabs>
              <w:jc w:val="both"/>
              <w:rPr>
                <w:rFonts w:asciiTheme="minorHAnsi" w:hAnsiTheme="minorHAnsi"/>
              </w:rPr>
            </w:pPr>
            <w:r w:rsidRPr="00CC3720">
              <w:rPr>
                <w:rFonts w:asciiTheme="minorHAnsi" w:hAnsiTheme="minorHAnsi"/>
              </w:rPr>
              <w:t>Ensuring that any staff expected to undertake this activity are fit and have the capability to be able to do the activity – refer to Regulation 13 of the Management of Health &amp; Safety at Work Regulations 1999.</w:t>
            </w:r>
          </w:p>
        </w:tc>
      </w:tr>
    </w:tbl>
    <w:p w:rsidR="008B4A4A" w:rsidRPr="00CC3720" w:rsidRDefault="008B4A4A" w:rsidP="008B4A4A">
      <w:pPr>
        <w:rPr>
          <w:rFonts w:asciiTheme="minorHAnsi" w:hAnsiTheme="minorHAnsi"/>
        </w:rPr>
      </w:pPr>
      <w:r w:rsidRPr="00CC3720">
        <w:rPr>
          <w:rFonts w:asciiTheme="minorHAnsi" w:hAnsiTheme="minorHAnsi"/>
        </w:rPr>
        <w:br w:type="page"/>
      </w:r>
    </w:p>
    <w:tbl>
      <w:tblPr>
        <w:tblW w:w="0" w:type="auto"/>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27"/>
        <w:gridCol w:w="1418"/>
        <w:gridCol w:w="992"/>
        <w:gridCol w:w="992"/>
        <w:gridCol w:w="1134"/>
        <w:gridCol w:w="6663"/>
      </w:tblGrid>
      <w:tr w:rsidR="00C61AB3" w:rsidRPr="00CC3720" w:rsidTr="00E40033">
        <w:trPr>
          <w:cantSplit/>
          <w:trHeight w:val="1556"/>
        </w:trPr>
        <w:tc>
          <w:tcPr>
            <w:tcW w:w="2127" w:type="dxa"/>
            <w:tcBorders>
              <w:top w:val="single" w:sz="2" w:space="0" w:color="auto"/>
              <w:left w:val="single" w:sz="2" w:space="0" w:color="auto"/>
              <w:bottom w:val="single" w:sz="2" w:space="0" w:color="auto"/>
              <w:right w:val="single" w:sz="2" w:space="0" w:color="auto"/>
            </w:tcBorders>
            <w:shd w:val="clear" w:color="auto" w:fill="E6E6E6"/>
          </w:tcPr>
          <w:p w:rsidR="00C61AB3" w:rsidRPr="00CC3720" w:rsidRDefault="00C61AB3" w:rsidP="00E40033">
            <w:pPr>
              <w:rPr>
                <w:rFonts w:asciiTheme="minorHAnsi" w:hAnsiTheme="minorHAnsi"/>
                <w:b/>
              </w:rPr>
            </w:pPr>
          </w:p>
          <w:p w:rsidR="00C61AB3" w:rsidRPr="00CC3720" w:rsidRDefault="00C61AB3" w:rsidP="00E40033">
            <w:pPr>
              <w:rPr>
                <w:rFonts w:asciiTheme="minorHAnsi" w:hAnsiTheme="minorHAnsi"/>
                <w:b/>
              </w:rPr>
            </w:pPr>
          </w:p>
          <w:p w:rsidR="00C61AB3" w:rsidRPr="00CC3720" w:rsidRDefault="00C61AB3" w:rsidP="00E40033">
            <w:pPr>
              <w:jc w:val="center"/>
              <w:rPr>
                <w:rFonts w:asciiTheme="minorHAnsi" w:hAnsiTheme="minorHAnsi"/>
                <w:b/>
              </w:rPr>
            </w:pPr>
            <w:r w:rsidRPr="00CC3720">
              <w:rPr>
                <w:rFonts w:asciiTheme="minorHAnsi" w:hAnsiTheme="minorHAnsi"/>
                <w:b/>
              </w:rPr>
              <w:t>Hazard</w:t>
            </w:r>
          </w:p>
        </w:tc>
        <w:tc>
          <w:tcPr>
            <w:tcW w:w="1418" w:type="dxa"/>
            <w:tcBorders>
              <w:top w:val="single" w:sz="2" w:space="0" w:color="auto"/>
              <w:left w:val="single" w:sz="2" w:space="0" w:color="auto"/>
              <w:bottom w:val="single" w:sz="2" w:space="0" w:color="auto"/>
              <w:right w:val="single" w:sz="2" w:space="0" w:color="auto"/>
            </w:tcBorders>
            <w:shd w:val="clear" w:color="auto" w:fill="E6E6E6"/>
            <w:textDirection w:val="btLr"/>
          </w:tcPr>
          <w:p w:rsidR="00C61AB3" w:rsidRPr="00CC3720" w:rsidRDefault="00C61AB3" w:rsidP="00E40033">
            <w:pPr>
              <w:ind w:left="113" w:right="113"/>
              <w:jc w:val="center"/>
              <w:rPr>
                <w:rFonts w:asciiTheme="minorHAnsi" w:hAnsiTheme="minorHAnsi"/>
                <w:b/>
              </w:rPr>
            </w:pPr>
            <w:r w:rsidRPr="00CC3720">
              <w:rPr>
                <w:rFonts w:asciiTheme="minorHAnsi" w:hAnsiTheme="minorHAnsi"/>
                <w:b/>
              </w:rPr>
              <w:t>Persons at Risk</w:t>
            </w:r>
          </w:p>
        </w:tc>
        <w:tc>
          <w:tcPr>
            <w:tcW w:w="992" w:type="dxa"/>
            <w:tcBorders>
              <w:top w:val="single" w:sz="2" w:space="0" w:color="auto"/>
              <w:left w:val="single" w:sz="2" w:space="0" w:color="auto"/>
              <w:bottom w:val="single" w:sz="2" w:space="0" w:color="auto"/>
              <w:right w:val="single" w:sz="2" w:space="0" w:color="auto"/>
            </w:tcBorders>
            <w:shd w:val="clear" w:color="auto" w:fill="E6E6E6"/>
            <w:textDirection w:val="btLr"/>
          </w:tcPr>
          <w:p w:rsidR="00C61AB3" w:rsidRPr="00CC3720" w:rsidRDefault="00C61AB3" w:rsidP="00E40033">
            <w:pPr>
              <w:ind w:left="113" w:right="113"/>
              <w:jc w:val="center"/>
              <w:rPr>
                <w:rFonts w:asciiTheme="minorHAnsi" w:hAnsiTheme="minorHAnsi"/>
                <w:b/>
              </w:rPr>
            </w:pPr>
            <w:r w:rsidRPr="00CC3720">
              <w:rPr>
                <w:rFonts w:asciiTheme="minorHAnsi" w:hAnsiTheme="minorHAnsi"/>
                <w:b/>
              </w:rPr>
              <w:t>Likelihood</w:t>
            </w:r>
          </w:p>
          <w:p w:rsidR="00C61AB3" w:rsidRPr="00CC3720" w:rsidRDefault="00C61AB3" w:rsidP="00E40033">
            <w:pPr>
              <w:ind w:left="113" w:right="113"/>
              <w:jc w:val="center"/>
              <w:rPr>
                <w:rFonts w:asciiTheme="minorHAnsi" w:hAnsiTheme="minorHAnsi"/>
              </w:rPr>
            </w:pPr>
          </w:p>
          <w:p w:rsidR="00C61AB3" w:rsidRPr="00CC3720" w:rsidRDefault="00C61AB3" w:rsidP="00E40033">
            <w:pPr>
              <w:ind w:left="113" w:right="113"/>
              <w:jc w:val="center"/>
              <w:rPr>
                <w:rFonts w:asciiTheme="minorHAnsi" w:hAnsiTheme="minorHAnsi"/>
              </w:rPr>
            </w:pPr>
          </w:p>
          <w:p w:rsidR="00C61AB3" w:rsidRPr="00CC3720" w:rsidRDefault="00C61AB3" w:rsidP="00E40033">
            <w:pPr>
              <w:ind w:left="113" w:right="113"/>
              <w:jc w:val="center"/>
              <w:rPr>
                <w:rFonts w:asciiTheme="minorHAnsi" w:hAnsiTheme="minorHAnsi"/>
              </w:rPr>
            </w:pPr>
          </w:p>
        </w:tc>
        <w:tc>
          <w:tcPr>
            <w:tcW w:w="992" w:type="dxa"/>
            <w:tcBorders>
              <w:top w:val="single" w:sz="2" w:space="0" w:color="auto"/>
              <w:left w:val="single" w:sz="2" w:space="0" w:color="auto"/>
              <w:bottom w:val="single" w:sz="2" w:space="0" w:color="auto"/>
              <w:right w:val="single" w:sz="2" w:space="0" w:color="auto"/>
            </w:tcBorders>
            <w:shd w:val="clear" w:color="auto" w:fill="E6E6E6"/>
            <w:textDirection w:val="btLr"/>
          </w:tcPr>
          <w:p w:rsidR="00C61AB3" w:rsidRPr="00CC3720" w:rsidRDefault="00C61AB3" w:rsidP="00E40033">
            <w:pPr>
              <w:ind w:left="113" w:right="113"/>
              <w:jc w:val="center"/>
              <w:rPr>
                <w:rFonts w:asciiTheme="minorHAnsi" w:hAnsiTheme="minorHAnsi"/>
                <w:b/>
              </w:rPr>
            </w:pPr>
            <w:r w:rsidRPr="00CC3720">
              <w:rPr>
                <w:rFonts w:asciiTheme="minorHAnsi" w:hAnsiTheme="minorHAnsi"/>
                <w:b/>
              </w:rPr>
              <w:t>Severity</w:t>
            </w:r>
          </w:p>
          <w:p w:rsidR="00C61AB3" w:rsidRPr="00CC3720" w:rsidRDefault="00C61AB3" w:rsidP="00E40033">
            <w:pPr>
              <w:ind w:left="113" w:right="113"/>
              <w:jc w:val="center"/>
              <w:rPr>
                <w:rFonts w:asciiTheme="minorHAnsi" w:hAnsiTheme="minorHAnsi"/>
              </w:rPr>
            </w:pPr>
          </w:p>
        </w:tc>
        <w:tc>
          <w:tcPr>
            <w:tcW w:w="1134" w:type="dxa"/>
            <w:tcBorders>
              <w:top w:val="single" w:sz="2" w:space="0" w:color="auto"/>
              <w:left w:val="single" w:sz="2" w:space="0" w:color="auto"/>
              <w:bottom w:val="single" w:sz="2" w:space="0" w:color="auto"/>
              <w:right w:val="single" w:sz="2" w:space="0" w:color="auto"/>
            </w:tcBorders>
            <w:shd w:val="clear" w:color="auto" w:fill="E6E6E6"/>
            <w:textDirection w:val="btLr"/>
          </w:tcPr>
          <w:p w:rsidR="00C61AB3" w:rsidRPr="00CC3720" w:rsidRDefault="00C61AB3" w:rsidP="00E40033">
            <w:pPr>
              <w:ind w:left="113" w:right="113"/>
              <w:jc w:val="center"/>
              <w:rPr>
                <w:rFonts w:asciiTheme="minorHAnsi" w:hAnsiTheme="minorHAnsi"/>
                <w:b/>
              </w:rPr>
            </w:pPr>
            <w:r w:rsidRPr="00CC3720">
              <w:rPr>
                <w:rFonts w:asciiTheme="minorHAnsi" w:hAnsiTheme="minorHAnsi"/>
                <w:b/>
              </w:rPr>
              <w:t>Overall Risk Rating</w:t>
            </w:r>
          </w:p>
        </w:tc>
        <w:tc>
          <w:tcPr>
            <w:tcW w:w="6663" w:type="dxa"/>
            <w:tcBorders>
              <w:top w:val="single" w:sz="2" w:space="0" w:color="auto"/>
              <w:left w:val="single" w:sz="2" w:space="0" w:color="auto"/>
              <w:bottom w:val="single" w:sz="2" w:space="0" w:color="auto"/>
              <w:right w:val="single" w:sz="2" w:space="0" w:color="auto"/>
            </w:tcBorders>
            <w:shd w:val="clear" w:color="auto" w:fill="E6E6E6"/>
          </w:tcPr>
          <w:p w:rsidR="00C61AB3" w:rsidRPr="00CC3720" w:rsidRDefault="00C61AB3" w:rsidP="00E40033">
            <w:pPr>
              <w:pStyle w:val="Heading2"/>
              <w:rPr>
                <w:rFonts w:asciiTheme="minorHAnsi" w:hAnsiTheme="minorHAnsi"/>
                <w:sz w:val="24"/>
                <w:szCs w:val="24"/>
              </w:rPr>
            </w:pPr>
          </w:p>
          <w:p w:rsidR="00C61AB3" w:rsidRPr="00CC3720" w:rsidRDefault="00C61AB3" w:rsidP="00E40033">
            <w:pPr>
              <w:pStyle w:val="Heading2"/>
              <w:rPr>
                <w:rFonts w:asciiTheme="minorHAnsi" w:hAnsiTheme="minorHAnsi"/>
                <w:sz w:val="24"/>
                <w:szCs w:val="24"/>
              </w:rPr>
            </w:pPr>
          </w:p>
          <w:p w:rsidR="00C61AB3" w:rsidRPr="00CC3720" w:rsidRDefault="00C61AB3" w:rsidP="00E40033">
            <w:pPr>
              <w:pStyle w:val="Heading2"/>
              <w:jc w:val="center"/>
              <w:rPr>
                <w:rFonts w:asciiTheme="minorHAnsi" w:hAnsiTheme="minorHAnsi"/>
                <w:sz w:val="24"/>
                <w:szCs w:val="24"/>
              </w:rPr>
            </w:pPr>
            <w:r w:rsidRPr="00CC3720">
              <w:rPr>
                <w:rFonts w:asciiTheme="minorHAnsi" w:hAnsiTheme="minorHAnsi"/>
                <w:sz w:val="24"/>
                <w:szCs w:val="24"/>
              </w:rPr>
              <w:t>Control Activity Options</w:t>
            </w:r>
          </w:p>
        </w:tc>
      </w:tr>
      <w:tr w:rsidR="00C61AB3" w:rsidRPr="00CC3720" w:rsidTr="00E40033">
        <w:trPr>
          <w:cantSplit/>
          <w:trHeight w:val="60"/>
        </w:trPr>
        <w:tc>
          <w:tcPr>
            <w:tcW w:w="2127" w:type="dxa"/>
            <w:vMerge w:val="restart"/>
            <w:tcBorders>
              <w:top w:val="single" w:sz="2" w:space="0" w:color="auto"/>
              <w:left w:val="single" w:sz="2" w:space="0" w:color="auto"/>
              <w:right w:val="single" w:sz="2" w:space="0" w:color="auto"/>
            </w:tcBorders>
          </w:tcPr>
          <w:p w:rsidR="00C61AB3" w:rsidRPr="00CC3720" w:rsidRDefault="00C61AB3" w:rsidP="00E40033">
            <w:pPr>
              <w:rPr>
                <w:rFonts w:asciiTheme="minorHAnsi" w:hAnsiTheme="minorHAnsi"/>
              </w:rPr>
            </w:pPr>
            <w:r w:rsidRPr="00CC3720">
              <w:rPr>
                <w:rFonts w:asciiTheme="minorHAnsi" w:hAnsiTheme="minorHAnsi"/>
              </w:rPr>
              <w:t>Person deliberately coughing at staff.</w:t>
            </w:r>
          </w:p>
        </w:tc>
        <w:tc>
          <w:tcPr>
            <w:tcW w:w="1418" w:type="dxa"/>
            <w:vMerge w:val="restart"/>
            <w:tcBorders>
              <w:top w:val="single" w:sz="2" w:space="0" w:color="auto"/>
              <w:left w:val="single" w:sz="2" w:space="0" w:color="auto"/>
              <w:right w:val="single" w:sz="2" w:space="0" w:color="auto"/>
            </w:tcBorders>
          </w:tcPr>
          <w:p w:rsidR="00C61AB3" w:rsidRPr="00CC3720" w:rsidRDefault="00C61AB3" w:rsidP="00E40033">
            <w:pPr>
              <w:rPr>
                <w:rFonts w:asciiTheme="minorHAnsi" w:hAnsiTheme="minorHAnsi"/>
              </w:rPr>
            </w:pPr>
            <w:r w:rsidRPr="00CC3720">
              <w:rPr>
                <w:rFonts w:asciiTheme="minorHAnsi" w:hAnsiTheme="minorHAnsi"/>
              </w:rPr>
              <w:t xml:space="preserve">Staff </w:t>
            </w:r>
          </w:p>
        </w:tc>
        <w:tc>
          <w:tcPr>
            <w:tcW w:w="992" w:type="dxa"/>
            <w:vMerge w:val="restart"/>
            <w:tcBorders>
              <w:top w:val="single" w:sz="2" w:space="0" w:color="auto"/>
              <w:left w:val="single" w:sz="2" w:space="0" w:color="auto"/>
              <w:right w:val="single" w:sz="2" w:space="0" w:color="auto"/>
            </w:tcBorders>
          </w:tcPr>
          <w:p w:rsidR="00C61AB3" w:rsidRPr="00CC3720" w:rsidRDefault="00C61AB3" w:rsidP="00E40033">
            <w:pPr>
              <w:jc w:val="center"/>
              <w:rPr>
                <w:rFonts w:asciiTheme="minorHAnsi" w:hAnsiTheme="minorHAnsi"/>
              </w:rPr>
            </w:pPr>
            <w:r w:rsidRPr="00CC3720">
              <w:rPr>
                <w:rFonts w:asciiTheme="minorHAnsi" w:hAnsiTheme="minorHAnsi"/>
              </w:rPr>
              <w:t>3 (High)</w:t>
            </w:r>
          </w:p>
        </w:tc>
        <w:tc>
          <w:tcPr>
            <w:tcW w:w="992" w:type="dxa"/>
            <w:vMerge w:val="restart"/>
            <w:tcBorders>
              <w:top w:val="single" w:sz="2" w:space="0" w:color="auto"/>
              <w:left w:val="single" w:sz="2" w:space="0" w:color="auto"/>
              <w:right w:val="single" w:sz="2" w:space="0" w:color="auto"/>
            </w:tcBorders>
          </w:tcPr>
          <w:p w:rsidR="00C61AB3" w:rsidRPr="00CC3720" w:rsidRDefault="00C61AB3" w:rsidP="00E40033">
            <w:pPr>
              <w:jc w:val="center"/>
              <w:rPr>
                <w:rFonts w:asciiTheme="minorHAnsi" w:hAnsiTheme="minorHAnsi"/>
              </w:rPr>
            </w:pPr>
            <w:r w:rsidRPr="00CC3720">
              <w:rPr>
                <w:rFonts w:asciiTheme="minorHAnsi" w:hAnsiTheme="minorHAnsi"/>
              </w:rPr>
              <w:t xml:space="preserve">3 (High) </w:t>
            </w:r>
          </w:p>
          <w:p w:rsidR="00C61AB3" w:rsidRPr="00CC3720" w:rsidRDefault="00C61AB3" w:rsidP="00E40033">
            <w:pPr>
              <w:jc w:val="center"/>
              <w:rPr>
                <w:rFonts w:asciiTheme="minorHAnsi" w:hAnsiTheme="minorHAnsi"/>
              </w:rPr>
            </w:pPr>
          </w:p>
        </w:tc>
        <w:tc>
          <w:tcPr>
            <w:tcW w:w="1134" w:type="dxa"/>
            <w:vMerge w:val="restart"/>
            <w:tcBorders>
              <w:top w:val="single" w:sz="2" w:space="0" w:color="auto"/>
              <w:left w:val="single" w:sz="2" w:space="0" w:color="auto"/>
              <w:right w:val="single" w:sz="2" w:space="0" w:color="auto"/>
            </w:tcBorders>
          </w:tcPr>
          <w:p w:rsidR="00C61AB3" w:rsidRPr="00CC3720" w:rsidRDefault="00C61AB3" w:rsidP="00E40033">
            <w:pPr>
              <w:jc w:val="center"/>
              <w:rPr>
                <w:rFonts w:asciiTheme="minorHAnsi" w:hAnsiTheme="minorHAnsi"/>
              </w:rPr>
            </w:pPr>
            <w:r w:rsidRPr="00CC3720">
              <w:rPr>
                <w:rFonts w:asciiTheme="minorHAnsi" w:hAnsiTheme="minorHAnsi"/>
              </w:rPr>
              <w:t>High</w:t>
            </w:r>
          </w:p>
        </w:tc>
        <w:tc>
          <w:tcPr>
            <w:tcW w:w="6663" w:type="dxa"/>
            <w:tcBorders>
              <w:top w:val="single" w:sz="2" w:space="0" w:color="auto"/>
              <w:left w:val="single" w:sz="2" w:space="0" w:color="auto"/>
              <w:bottom w:val="single" w:sz="2" w:space="0" w:color="auto"/>
              <w:right w:val="single" w:sz="2" w:space="0" w:color="auto"/>
            </w:tcBorders>
          </w:tcPr>
          <w:p w:rsidR="00C61AB3" w:rsidRPr="00CC3720" w:rsidRDefault="00C61AB3" w:rsidP="00E40033">
            <w:pPr>
              <w:tabs>
                <w:tab w:val="left" w:pos="5120"/>
              </w:tabs>
              <w:jc w:val="both"/>
              <w:rPr>
                <w:rFonts w:asciiTheme="minorHAnsi" w:hAnsiTheme="minorHAnsi"/>
              </w:rPr>
            </w:pPr>
            <w:r w:rsidRPr="00CC3720">
              <w:rPr>
                <w:rFonts w:asciiTheme="minorHAnsi" w:hAnsiTheme="minorHAnsi"/>
              </w:rPr>
              <w:t>Can the risk be isolated and/or contained. Consider the use of seclusion room</w:t>
            </w:r>
            <w:r w:rsidR="00CC3720" w:rsidRPr="00CC3720">
              <w:rPr>
                <w:rFonts w:asciiTheme="minorHAnsi" w:hAnsiTheme="minorHAnsi"/>
              </w:rPr>
              <w:t xml:space="preserve"> or safe space</w:t>
            </w:r>
            <w:r w:rsidRPr="00CC3720">
              <w:rPr>
                <w:rFonts w:asciiTheme="minorHAnsi" w:hAnsiTheme="minorHAnsi"/>
              </w:rPr>
              <w:t xml:space="preserve">. </w:t>
            </w:r>
          </w:p>
        </w:tc>
      </w:tr>
      <w:tr w:rsidR="00C61AB3" w:rsidRPr="00CC3720" w:rsidTr="00E40033">
        <w:trPr>
          <w:cantSplit/>
          <w:trHeight w:val="60"/>
        </w:trPr>
        <w:tc>
          <w:tcPr>
            <w:tcW w:w="2127" w:type="dxa"/>
            <w:vMerge/>
            <w:tcBorders>
              <w:left w:val="single" w:sz="2" w:space="0" w:color="auto"/>
              <w:right w:val="single" w:sz="2" w:space="0" w:color="auto"/>
            </w:tcBorders>
          </w:tcPr>
          <w:p w:rsidR="00C61AB3" w:rsidRPr="00CC3720" w:rsidRDefault="00C61AB3" w:rsidP="00E40033">
            <w:pPr>
              <w:rPr>
                <w:rFonts w:asciiTheme="minorHAnsi" w:hAnsiTheme="minorHAnsi"/>
              </w:rPr>
            </w:pPr>
          </w:p>
        </w:tc>
        <w:tc>
          <w:tcPr>
            <w:tcW w:w="1418" w:type="dxa"/>
            <w:vMerge/>
            <w:tcBorders>
              <w:left w:val="single" w:sz="2" w:space="0" w:color="auto"/>
              <w:right w:val="single" w:sz="2" w:space="0" w:color="auto"/>
            </w:tcBorders>
          </w:tcPr>
          <w:p w:rsidR="00C61AB3" w:rsidRPr="00CC3720" w:rsidRDefault="00C61AB3" w:rsidP="00E40033">
            <w:pPr>
              <w:rPr>
                <w:rFonts w:asciiTheme="minorHAnsi" w:hAnsiTheme="minorHAnsi"/>
              </w:rPr>
            </w:pPr>
          </w:p>
        </w:tc>
        <w:tc>
          <w:tcPr>
            <w:tcW w:w="992" w:type="dxa"/>
            <w:vMerge/>
            <w:tcBorders>
              <w:left w:val="single" w:sz="2" w:space="0" w:color="auto"/>
              <w:right w:val="single" w:sz="2" w:space="0" w:color="auto"/>
            </w:tcBorders>
          </w:tcPr>
          <w:p w:rsidR="00C61AB3" w:rsidRPr="00CC3720" w:rsidRDefault="00C61AB3" w:rsidP="00E40033">
            <w:pPr>
              <w:jc w:val="center"/>
              <w:rPr>
                <w:rFonts w:asciiTheme="minorHAnsi" w:hAnsiTheme="minorHAnsi"/>
              </w:rPr>
            </w:pPr>
          </w:p>
        </w:tc>
        <w:tc>
          <w:tcPr>
            <w:tcW w:w="992" w:type="dxa"/>
            <w:vMerge/>
            <w:tcBorders>
              <w:left w:val="single" w:sz="2" w:space="0" w:color="auto"/>
              <w:right w:val="single" w:sz="2" w:space="0" w:color="auto"/>
            </w:tcBorders>
          </w:tcPr>
          <w:p w:rsidR="00C61AB3" w:rsidRPr="00CC3720" w:rsidRDefault="00C61AB3" w:rsidP="00E40033">
            <w:pPr>
              <w:jc w:val="center"/>
              <w:rPr>
                <w:rFonts w:asciiTheme="minorHAnsi" w:hAnsiTheme="minorHAnsi"/>
              </w:rPr>
            </w:pPr>
          </w:p>
        </w:tc>
        <w:tc>
          <w:tcPr>
            <w:tcW w:w="1134" w:type="dxa"/>
            <w:vMerge/>
            <w:tcBorders>
              <w:left w:val="single" w:sz="2" w:space="0" w:color="auto"/>
              <w:right w:val="single" w:sz="2" w:space="0" w:color="auto"/>
            </w:tcBorders>
          </w:tcPr>
          <w:p w:rsidR="00C61AB3" w:rsidRPr="00CC3720" w:rsidRDefault="00C61AB3" w:rsidP="00E40033">
            <w:pPr>
              <w:jc w:val="center"/>
              <w:rPr>
                <w:rFonts w:asciiTheme="minorHAnsi" w:hAnsiTheme="minorHAnsi"/>
              </w:rPr>
            </w:pPr>
          </w:p>
        </w:tc>
        <w:tc>
          <w:tcPr>
            <w:tcW w:w="6663" w:type="dxa"/>
            <w:tcBorders>
              <w:top w:val="single" w:sz="2" w:space="0" w:color="auto"/>
              <w:left w:val="single" w:sz="2" w:space="0" w:color="auto"/>
              <w:bottom w:val="single" w:sz="2" w:space="0" w:color="auto"/>
              <w:right w:val="single" w:sz="2" w:space="0" w:color="auto"/>
            </w:tcBorders>
          </w:tcPr>
          <w:p w:rsidR="00C61AB3" w:rsidRPr="00CC3720" w:rsidRDefault="00C61AB3" w:rsidP="00E40033">
            <w:pPr>
              <w:tabs>
                <w:tab w:val="left" w:pos="5120"/>
              </w:tabs>
              <w:jc w:val="both"/>
              <w:rPr>
                <w:rFonts w:asciiTheme="minorHAnsi" w:hAnsiTheme="minorHAnsi"/>
              </w:rPr>
            </w:pPr>
            <w:r w:rsidRPr="00CC3720">
              <w:rPr>
                <w:rFonts w:asciiTheme="minorHAnsi" w:hAnsiTheme="minorHAnsi"/>
              </w:rPr>
              <w:t xml:space="preserve">Staff must wear protective clothing including: goggles, face-masks, visors, gloves that are appropriate to reduce the risk of infection. </w:t>
            </w:r>
          </w:p>
        </w:tc>
      </w:tr>
      <w:tr w:rsidR="00C61AB3" w:rsidRPr="00CC3720" w:rsidTr="00E40033">
        <w:trPr>
          <w:cantSplit/>
          <w:trHeight w:val="60"/>
        </w:trPr>
        <w:tc>
          <w:tcPr>
            <w:tcW w:w="2127" w:type="dxa"/>
            <w:vMerge/>
            <w:tcBorders>
              <w:left w:val="single" w:sz="2" w:space="0" w:color="auto"/>
              <w:right w:val="single" w:sz="2" w:space="0" w:color="auto"/>
            </w:tcBorders>
          </w:tcPr>
          <w:p w:rsidR="00C61AB3" w:rsidRPr="00CC3720" w:rsidRDefault="00C61AB3" w:rsidP="00E40033">
            <w:pPr>
              <w:rPr>
                <w:rFonts w:asciiTheme="minorHAnsi" w:hAnsiTheme="minorHAnsi"/>
              </w:rPr>
            </w:pPr>
          </w:p>
        </w:tc>
        <w:tc>
          <w:tcPr>
            <w:tcW w:w="1418" w:type="dxa"/>
            <w:vMerge/>
            <w:tcBorders>
              <w:left w:val="single" w:sz="2" w:space="0" w:color="auto"/>
              <w:right w:val="single" w:sz="2" w:space="0" w:color="auto"/>
            </w:tcBorders>
          </w:tcPr>
          <w:p w:rsidR="00C61AB3" w:rsidRPr="00CC3720" w:rsidRDefault="00C61AB3" w:rsidP="00E40033">
            <w:pPr>
              <w:rPr>
                <w:rFonts w:asciiTheme="minorHAnsi" w:hAnsiTheme="minorHAnsi"/>
              </w:rPr>
            </w:pPr>
          </w:p>
        </w:tc>
        <w:tc>
          <w:tcPr>
            <w:tcW w:w="992" w:type="dxa"/>
            <w:vMerge/>
            <w:tcBorders>
              <w:left w:val="single" w:sz="2" w:space="0" w:color="auto"/>
              <w:right w:val="single" w:sz="2" w:space="0" w:color="auto"/>
            </w:tcBorders>
          </w:tcPr>
          <w:p w:rsidR="00C61AB3" w:rsidRPr="00CC3720" w:rsidRDefault="00C61AB3" w:rsidP="00E40033">
            <w:pPr>
              <w:jc w:val="center"/>
              <w:rPr>
                <w:rFonts w:asciiTheme="minorHAnsi" w:hAnsiTheme="minorHAnsi"/>
              </w:rPr>
            </w:pPr>
          </w:p>
        </w:tc>
        <w:tc>
          <w:tcPr>
            <w:tcW w:w="992" w:type="dxa"/>
            <w:vMerge/>
            <w:tcBorders>
              <w:left w:val="single" w:sz="2" w:space="0" w:color="auto"/>
              <w:right w:val="single" w:sz="2" w:space="0" w:color="auto"/>
            </w:tcBorders>
          </w:tcPr>
          <w:p w:rsidR="00C61AB3" w:rsidRPr="00CC3720" w:rsidRDefault="00C61AB3" w:rsidP="00E40033">
            <w:pPr>
              <w:jc w:val="center"/>
              <w:rPr>
                <w:rFonts w:asciiTheme="minorHAnsi" w:hAnsiTheme="minorHAnsi"/>
              </w:rPr>
            </w:pPr>
          </w:p>
        </w:tc>
        <w:tc>
          <w:tcPr>
            <w:tcW w:w="1134" w:type="dxa"/>
            <w:vMerge/>
            <w:tcBorders>
              <w:left w:val="single" w:sz="2" w:space="0" w:color="auto"/>
              <w:right w:val="single" w:sz="2" w:space="0" w:color="auto"/>
            </w:tcBorders>
          </w:tcPr>
          <w:p w:rsidR="00C61AB3" w:rsidRPr="00CC3720" w:rsidRDefault="00C61AB3" w:rsidP="00E40033">
            <w:pPr>
              <w:jc w:val="center"/>
              <w:rPr>
                <w:rFonts w:asciiTheme="minorHAnsi" w:hAnsiTheme="minorHAnsi"/>
              </w:rPr>
            </w:pPr>
          </w:p>
        </w:tc>
        <w:tc>
          <w:tcPr>
            <w:tcW w:w="6663" w:type="dxa"/>
            <w:tcBorders>
              <w:top w:val="single" w:sz="2" w:space="0" w:color="auto"/>
              <w:left w:val="single" w:sz="2" w:space="0" w:color="auto"/>
              <w:bottom w:val="single" w:sz="2" w:space="0" w:color="auto"/>
              <w:right w:val="single" w:sz="2" w:space="0" w:color="auto"/>
            </w:tcBorders>
          </w:tcPr>
          <w:p w:rsidR="00C61AB3" w:rsidRPr="00CC3720" w:rsidRDefault="00C61AB3" w:rsidP="00E40033">
            <w:pPr>
              <w:tabs>
                <w:tab w:val="left" w:pos="5120"/>
              </w:tabs>
              <w:jc w:val="both"/>
              <w:rPr>
                <w:rFonts w:asciiTheme="minorHAnsi" w:hAnsiTheme="minorHAnsi"/>
              </w:rPr>
            </w:pPr>
            <w:r w:rsidRPr="00CC3720">
              <w:rPr>
                <w:rFonts w:asciiTheme="minorHAnsi" w:hAnsiTheme="minorHAnsi"/>
              </w:rPr>
              <w:t xml:space="preserve">Due to the potential severity of harm all </w:t>
            </w:r>
            <w:r w:rsidR="00CC3720" w:rsidRPr="00CC3720">
              <w:rPr>
                <w:rFonts w:asciiTheme="minorHAnsi" w:hAnsiTheme="minorHAnsi"/>
              </w:rPr>
              <w:t xml:space="preserve">sites should review each child’s handling plan and </w:t>
            </w:r>
            <w:r w:rsidRPr="00CC3720">
              <w:rPr>
                <w:rFonts w:asciiTheme="minorHAnsi" w:hAnsiTheme="minorHAnsi"/>
              </w:rPr>
              <w:t xml:space="preserve">consider the </w:t>
            </w:r>
            <w:r w:rsidR="00CC3720" w:rsidRPr="00CC3720">
              <w:rPr>
                <w:rFonts w:asciiTheme="minorHAnsi" w:hAnsiTheme="minorHAnsi"/>
              </w:rPr>
              <w:t>risk of the child being on site and the likelihood for the need of physical intervention.</w:t>
            </w:r>
          </w:p>
        </w:tc>
      </w:tr>
      <w:tr w:rsidR="00C61AB3" w:rsidRPr="00CC3720" w:rsidTr="00E40033">
        <w:trPr>
          <w:cantSplit/>
          <w:trHeight w:val="226"/>
        </w:trPr>
        <w:tc>
          <w:tcPr>
            <w:tcW w:w="2127" w:type="dxa"/>
            <w:vMerge w:val="restart"/>
            <w:tcBorders>
              <w:top w:val="single" w:sz="2" w:space="0" w:color="auto"/>
              <w:left w:val="single" w:sz="2" w:space="0" w:color="auto"/>
              <w:right w:val="single" w:sz="2" w:space="0" w:color="auto"/>
            </w:tcBorders>
          </w:tcPr>
          <w:p w:rsidR="00C61AB3" w:rsidRPr="00CC3720" w:rsidRDefault="00C61AB3" w:rsidP="00E40033">
            <w:pPr>
              <w:rPr>
                <w:rFonts w:asciiTheme="minorHAnsi" w:hAnsiTheme="minorHAnsi"/>
              </w:rPr>
            </w:pPr>
            <w:r w:rsidRPr="00CC3720">
              <w:rPr>
                <w:rFonts w:asciiTheme="minorHAnsi" w:hAnsiTheme="minorHAnsi"/>
              </w:rPr>
              <w:t>Person deliberately spitting at staff.</w:t>
            </w:r>
          </w:p>
        </w:tc>
        <w:tc>
          <w:tcPr>
            <w:tcW w:w="1418" w:type="dxa"/>
            <w:vMerge w:val="restart"/>
            <w:tcBorders>
              <w:top w:val="single" w:sz="2" w:space="0" w:color="auto"/>
              <w:left w:val="single" w:sz="2" w:space="0" w:color="auto"/>
              <w:right w:val="single" w:sz="2" w:space="0" w:color="auto"/>
            </w:tcBorders>
          </w:tcPr>
          <w:p w:rsidR="00C61AB3" w:rsidRPr="00CC3720" w:rsidRDefault="00C61AB3" w:rsidP="00E40033">
            <w:pPr>
              <w:rPr>
                <w:rFonts w:asciiTheme="minorHAnsi" w:hAnsiTheme="minorHAnsi"/>
              </w:rPr>
            </w:pPr>
            <w:r w:rsidRPr="00CC3720">
              <w:rPr>
                <w:rFonts w:asciiTheme="minorHAnsi" w:hAnsiTheme="minorHAnsi"/>
              </w:rPr>
              <w:t xml:space="preserve">Staff </w:t>
            </w:r>
          </w:p>
        </w:tc>
        <w:tc>
          <w:tcPr>
            <w:tcW w:w="992" w:type="dxa"/>
            <w:vMerge w:val="restart"/>
            <w:tcBorders>
              <w:top w:val="single" w:sz="2" w:space="0" w:color="auto"/>
              <w:left w:val="single" w:sz="2" w:space="0" w:color="auto"/>
              <w:right w:val="single" w:sz="2" w:space="0" w:color="auto"/>
            </w:tcBorders>
          </w:tcPr>
          <w:p w:rsidR="00C61AB3" w:rsidRPr="00CC3720" w:rsidRDefault="00C61AB3" w:rsidP="00E40033">
            <w:pPr>
              <w:jc w:val="center"/>
              <w:rPr>
                <w:rFonts w:asciiTheme="minorHAnsi" w:hAnsiTheme="minorHAnsi"/>
              </w:rPr>
            </w:pPr>
            <w:r w:rsidRPr="00CC3720">
              <w:rPr>
                <w:rFonts w:asciiTheme="minorHAnsi" w:hAnsiTheme="minorHAnsi"/>
              </w:rPr>
              <w:t>3 (High)</w:t>
            </w:r>
          </w:p>
        </w:tc>
        <w:tc>
          <w:tcPr>
            <w:tcW w:w="992" w:type="dxa"/>
            <w:vMerge w:val="restart"/>
            <w:tcBorders>
              <w:top w:val="single" w:sz="2" w:space="0" w:color="auto"/>
              <w:left w:val="single" w:sz="2" w:space="0" w:color="auto"/>
              <w:right w:val="single" w:sz="2" w:space="0" w:color="auto"/>
            </w:tcBorders>
          </w:tcPr>
          <w:p w:rsidR="00C61AB3" w:rsidRPr="00CC3720" w:rsidRDefault="00C61AB3" w:rsidP="00E40033">
            <w:pPr>
              <w:jc w:val="center"/>
              <w:rPr>
                <w:rFonts w:asciiTheme="minorHAnsi" w:hAnsiTheme="minorHAnsi"/>
              </w:rPr>
            </w:pPr>
            <w:r w:rsidRPr="00CC3720">
              <w:rPr>
                <w:rFonts w:asciiTheme="minorHAnsi" w:hAnsiTheme="minorHAnsi"/>
              </w:rPr>
              <w:t xml:space="preserve">3 (High) </w:t>
            </w:r>
          </w:p>
          <w:p w:rsidR="00C61AB3" w:rsidRPr="00CC3720" w:rsidRDefault="00C61AB3" w:rsidP="00E40033">
            <w:pPr>
              <w:jc w:val="center"/>
              <w:rPr>
                <w:rFonts w:asciiTheme="minorHAnsi" w:hAnsiTheme="minorHAnsi"/>
              </w:rPr>
            </w:pPr>
          </w:p>
        </w:tc>
        <w:tc>
          <w:tcPr>
            <w:tcW w:w="1134" w:type="dxa"/>
            <w:vMerge w:val="restart"/>
            <w:tcBorders>
              <w:top w:val="single" w:sz="2" w:space="0" w:color="auto"/>
              <w:left w:val="single" w:sz="2" w:space="0" w:color="auto"/>
              <w:right w:val="single" w:sz="2" w:space="0" w:color="auto"/>
            </w:tcBorders>
          </w:tcPr>
          <w:p w:rsidR="00C61AB3" w:rsidRPr="00CC3720" w:rsidRDefault="00C61AB3" w:rsidP="00E40033">
            <w:pPr>
              <w:jc w:val="center"/>
              <w:rPr>
                <w:rFonts w:asciiTheme="minorHAnsi" w:hAnsiTheme="minorHAnsi"/>
              </w:rPr>
            </w:pPr>
            <w:r w:rsidRPr="00CC3720">
              <w:rPr>
                <w:rFonts w:asciiTheme="minorHAnsi" w:hAnsiTheme="minorHAnsi"/>
              </w:rPr>
              <w:t>High</w:t>
            </w:r>
          </w:p>
        </w:tc>
        <w:tc>
          <w:tcPr>
            <w:tcW w:w="6663" w:type="dxa"/>
            <w:tcBorders>
              <w:top w:val="single" w:sz="2" w:space="0" w:color="auto"/>
              <w:left w:val="single" w:sz="2" w:space="0" w:color="auto"/>
              <w:bottom w:val="single" w:sz="2" w:space="0" w:color="auto"/>
              <w:right w:val="single" w:sz="2" w:space="0" w:color="auto"/>
            </w:tcBorders>
          </w:tcPr>
          <w:p w:rsidR="00C61AB3" w:rsidRPr="00CC3720" w:rsidRDefault="00C61AB3" w:rsidP="00E40033">
            <w:pPr>
              <w:tabs>
                <w:tab w:val="left" w:pos="5120"/>
              </w:tabs>
              <w:jc w:val="both"/>
              <w:rPr>
                <w:rFonts w:asciiTheme="minorHAnsi" w:hAnsiTheme="minorHAnsi"/>
              </w:rPr>
            </w:pPr>
            <w:r w:rsidRPr="00CC3720">
              <w:rPr>
                <w:rFonts w:asciiTheme="minorHAnsi" w:hAnsiTheme="minorHAnsi"/>
              </w:rPr>
              <w:t>Due to the potential severity of harm all organisations must consider isolating and/or containing the person in a secure area. Consider the use of seclusion room</w:t>
            </w:r>
            <w:r w:rsidR="00CC3720" w:rsidRPr="00CC3720">
              <w:rPr>
                <w:rFonts w:asciiTheme="minorHAnsi" w:hAnsiTheme="minorHAnsi"/>
              </w:rPr>
              <w:t xml:space="preserve"> or safe space.</w:t>
            </w:r>
          </w:p>
        </w:tc>
      </w:tr>
      <w:tr w:rsidR="00C61AB3" w:rsidRPr="00CC3720" w:rsidTr="00E40033">
        <w:trPr>
          <w:cantSplit/>
          <w:trHeight w:val="226"/>
        </w:trPr>
        <w:tc>
          <w:tcPr>
            <w:tcW w:w="2127" w:type="dxa"/>
            <w:vMerge/>
            <w:tcBorders>
              <w:left w:val="single" w:sz="2" w:space="0" w:color="auto"/>
              <w:right w:val="single" w:sz="2" w:space="0" w:color="auto"/>
            </w:tcBorders>
          </w:tcPr>
          <w:p w:rsidR="00C61AB3" w:rsidRPr="00CC3720" w:rsidRDefault="00C61AB3" w:rsidP="00E40033">
            <w:pPr>
              <w:rPr>
                <w:rFonts w:asciiTheme="minorHAnsi" w:hAnsiTheme="minorHAnsi"/>
              </w:rPr>
            </w:pPr>
          </w:p>
        </w:tc>
        <w:tc>
          <w:tcPr>
            <w:tcW w:w="1418" w:type="dxa"/>
            <w:vMerge/>
            <w:tcBorders>
              <w:left w:val="single" w:sz="2" w:space="0" w:color="auto"/>
              <w:right w:val="single" w:sz="2" w:space="0" w:color="auto"/>
            </w:tcBorders>
          </w:tcPr>
          <w:p w:rsidR="00C61AB3" w:rsidRPr="00CC3720" w:rsidRDefault="00C61AB3" w:rsidP="00E40033">
            <w:pPr>
              <w:rPr>
                <w:rFonts w:asciiTheme="minorHAnsi" w:hAnsiTheme="minorHAnsi"/>
              </w:rPr>
            </w:pPr>
          </w:p>
        </w:tc>
        <w:tc>
          <w:tcPr>
            <w:tcW w:w="992" w:type="dxa"/>
            <w:vMerge/>
            <w:tcBorders>
              <w:left w:val="single" w:sz="2" w:space="0" w:color="auto"/>
              <w:right w:val="single" w:sz="2" w:space="0" w:color="auto"/>
            </w:tcBorders>
          </w:tcPr>
          <w:p w:rsidR="00C61AB3" w:rsidRPr="00CC3720" w:rsidRDefault="00C61AB3" w:rsidP="00E40033">
            <w:pPr>
              <w:jc w:val="center"/>
              <w:rPr>
                <w:rFonts w:asciiTheme="minorHAnsi" w:hAnsiTheme="minorHAnsi"/>
              </w:rPr>
            </w:pPr>
          </w:p>
        </w:tc>
        <w:tc>
          <w:tcPr>
            <w:tcW w:w="992" w:type="dxa"/>
            <w:vMerge/>
            <w:tcBorders>
              <w:left w:val="single" w:sz="2" w:space="0" w:color="auto"/>
              <w:right w:val="single" w:sz="2" w:space="0" w:color="auto"/>
            </w:tcBorders>
          </w:tcPr>
          <w:p w:rsidR="00C61AB3" w:rsidRPr="00CC3720" w:rsidRDefault="00C61AB3" w:rsidP="00E40033">
            <w:pPr>
              <w:jc w:val="center"/>
              <w:rPr>
                <w:rFonts w:asciiTheme="minorHAnsi" w:hAnsiTheme="minorHAnsi"/>
              </w:rPr>
            </w:pPr>
          </w:p>
        </w:tc>
        <w:tc>
          <w:tcPr>
            <w:tcW w:w="1134" w:type="dxa"/>
            <w:vMerge/>
            <w:tcBorders>
              <w:left w:val="single" w:sz="2" w:space="0" w:color="auto"/>
              <w:right w:val="single" w:sz="2" w:space="0" w:color="auto"/>
            </w:tcBorders>
          </w:tcPr>
          <w:p w:rsidR="00C61AB3" w:rsidRPr="00CC3720" w:rsidRDefault="00C61AB3" w:rsidP="00E40033">
            <w:pPr>
              <w:jc w:val="center"/>
              <w:rPr>
                <w:rFonts w:asciiTheme="minorHAnsi" w:hAnsiTheme="minorHAnsi"/>
              </w:rPr>
            </w:pPr>
          </w:p>
        </w:tc>
        <w:tc>
          <w:tcPr>
            <w:tcW w:w="6663" w:type="dxa"/>
            <w:tcBorders>
              <w:top w:val="single" w:sz="2" w:space="0" w:color="auto"/>
              <w:left w:val="single" w:sz="2" w:space="0" w:color="auto"/>
              <w:bottom w:val="single" w:sz="2" w:space="0" w:color="auto"/>
              <w:right w:val="single" w:sz="2" w:space="0" w:color="auto"/>
            </w:tcBorders>
          </w:tcPr>
          <w:p w:rsidR="00C61AB3" w:rsidRPr="00CC3720" w:rsidRDefault="00C61AB3" w:rsidP="00E40033">
            <w:pPr>
              <w:tabs>
                <w:tab w:val="left" w:pos="5120"/>
              </w:tabs>
              <w:jc w:val="both"/>
              <w:rPr>
                <w:rFonts w:asciiTheme="minorHAnsi" w:hAnsiTheme="minorHAnsi"/>
              </w:rPr>
            </w:pPr>
            <w:r w:rsidRPr="00CC3720">
              <w:rPr>
                <w:rFonts w:asciiTheme="minorHAnsi" w:hAnsiTheme="minorHAnsi"/>
              </w:rPr>
              <w:t>If restraint is absolutely necessary all staff must wear the appropriate protective clothing including, which may include: goggles, face-masks, visors, gloves that are appropriate to reduce the risk of infection.</w:t>
            </w:r>
          </w:p>
        </w:tc>
      </w:tr>
      <w:tr w:rsidR="00C61AB3" w:rsidRPr="00CC3720" w:rsidTr="00E40033">
        <w:trPr>
          <w:cantSplit/>
          <w:trHeight w:val="226"/>
        </w:trPr>
        <w:tc>
          <w:tcPr>
            <w:tcW w:w="2127" w:type="dxa"/>
            <w:vMerge/>
            <w:tcBorders>
              <w:left w:val="single" w:sz="2" w:space="0" w:color="auto"/>
              <w:bottom w:val="single" w:sz="2" w:space="0" w:color="auto"/>
              <w:right w:val="single" w:sz="2" w:space="0" w:color="auto"/>
            </w:tcBorders>
          </w:tcPr>
          <w:p w:rsidR="00C61AB3" w:rsidRPr="00CC3720" w:rsidRDefault="00C61AB3" w:rsidP="00E40033">
            <w:pPr>
              <w:rPr>
                <w:rFonts w:asciiTheme="minorHAnsi" w:hAnsiTheme="minorHAnsi"/>
              </w:rPr>
            </w:pPr>
          </w:p>
        </w:tc>
        <w:tc>
          <w:tcPr>
            <w:tcW w:w="1418" w:type="dxa"/>
            <w:vMerge/>
            <w:tcBorders>
              <w:left w:val="single" w:sz="2" w:space="0" w:color="auto"/>
              <w:bottom w:val="single" w:sz="2" w:space="0" w:color="auto"/>
              <w:right w:val="single" w:sz="2" w:space="0" w:color="auto"/>
            </w:tcBorders>
          </w:tcPr>
          <w:p w:rsidR="00C61AB3" w:rsidRPr="00CC3720" w:rsidRDefault="00C61AB3" w:rsidP="00E40033">
            <w:pPr>
              <w:rPr>
                <w:rFonts w:asciiTheme="minorHAnsi" w:hAnsiTheme="minorHAnsi"/>
              </w:rPr>
            </w:pPr>
          </w:p>
        </w:tc>
        <w:tc>
          <w:tcPr>
            <w:tcW w:w="992" w:type="dxa"/>
            <w:vMerge/>
            <w:tcBorders>
              <w:left w:val="single" w:sz="2" w:space="0" w:color="auto"/>
              <w:bottom w:val="single" w:sz="2" w:space="0" w:color="auto"/>
              <w:right w:val="single" w:sz="2" w:space="0" w:color="auto"/>
            </w:tcBorders>
          </w:tcPr>
          <w:p w:rsidR="00C61AB3" w:rsidRPr="00CC3720" w:rsidRDefault="00C61AB3" w:rsidP="00E40033">
            <w:pPr>
              <w:jc w:val="center"/>
              <w:rPr>
                <w:rFonts w:asciiTheme="minorHAnsi" w:hAnsiTheme="minorHAnsi"/>
              </w:rPr>
            </w:pPr>
          </w:p>
        </w:tc>
        <w:tc>
          <w:tcPr>
            <w:tcW w:w="992" w:type="dxa"/>
            <w:vMerge/>
            <w:tcBorders>
              <w:left w:val="single" w:sz="2" w:space="0" w:color="auto"/>
              <w:bottom w:val="single" w:sz="2" w:space="0" w:color="auto"/>
              <w:right w:val="single" w:sz="2" w:space="0" w:color="auto"/>
            </w:tcBorders>
          </w:tcPr>
          <w:p w:rsidR="00C61AB3" w:rsidRPr="00CC3720" w:rsidRDefault="00C61AB3" w:rsidP="00E40033">
            <w:pPr>
              <w:jc w:val="center"/>
              <w:rPr>
                <w:rFonts w:asciiTheme="minorHAnsi" w:hAnsiTheme="minorHAnsi"/>
              </w:rPr>
            </w:pPr>
          </w:p>
        </w:tc>
        <w:tc>
          <w:tcPr>
            <w:tcW w:w="1134" w:type="dxa"/>
            <w:vMerge/>
            <w:tcBorders>
              <w:left w:val="single" w:sz="2" w:space="0" w:color="auto"/>
              <w:bottom w:val="single" w:sz="2" w:space="0" w:color="auto"/>
              <w:right w:val="single" w:sz="2" w:space="0" w:color="auto"/>
            </w:tcBorders>
          </w:tcPr>
          <w:p w:rsidR="00C61AB3" w:rsidRPr="00CC3720" w:rsidRDefault="00C61AB3" w:rsidP="00E40033">
            <w:pPr>
              <w:jc w:val="center"/>
              <w:rPr>
                <w:rFonts w:asciiTheme="minorHAnsi" w:hAnsiTheme="minorHAnsi"/>
              </w:rPr>
            </w:pPr>
          </w:p>
        </w:tc>
        <w:tc>
          <w:tcPr>
            <w:tcW w:w="6663" w:type="dxa"/>
            <w:tcBorders>
              <w:top w:val="single" w:sz="2" w:space="0" w:color="auto"/>
              <w:left w:val="single" w:sz="2" w:space="0" w:color="auto"/>
              <w:bottom w:val="single" w:sz="2" w:space="0" w:color="auto"/>
              <w:right w:val="single" w:sz="2" w:space="0" w:color="auto"/>
            </w:tcBorders>
          </w:tcPr>
          <w:p w:rsidR="00C61AB3" w:rsidRPr="00CC3720" w:rsidRDefault="00CC3720" w:rsidP="00E40033">
            <w:pPr>
              <w:tabs>
                <w:tab w:val="left" w:pos="5120"/>
              </w:tabs>
              <w:jc w:val="both"/>
              <w:rPr>
                <w:rFonts w:asciiTheme="minorHAnsi" w:hAnsiTheme="minorHAnsi"/>
              </w:rPr>
            </w:pPr>
            <w:r w:rsidRPr="00CC3720">
              <w:rPr>
                <w:rFonts w:asciiTheme="minorHAnsi" w:hAnsiTheme="minorHAnsi"/>
              </w:rPr>
              <w:t>Due to the potential severity of harm all sites should review each child’s handling plan and consider the risk of the child being on site and the likelihood for the need of physical intervention.</w:t>
            </w:r>
          </w:p>
        </w:tc>
      </w:tr>
      <w:tr w:rsidR="00C61AB3" w:rsidRPr="00CC3720" w:rsidTr="00E40033">
        <w:trPr>
          <w:cantSplit/>
          <w:trHeight w:val="989"/>
        </w:trPr>
        <w:tc>
          <w:tcPr>
            <w:tcW w:w="2127" w:type="dxa"/>
            <w:tcBorders>
              <w:top w:val="single" w:sz="2" w:space="0" w:color="auto"/>
              <w:left w:val="single" w:sz="2" w:space="0" w:color="auto"/>
              <w:bottom w:val="single" w:sz="2" w:space="0" w:color="auto"/>
              <w:right w:val="single" w:sz="2" w:space="0" w:color="auto"/>
            </w:tcBorders>
          </w:tcPr>
          <w:p w:rsidR="00C61AB3" w:rsidRPr="00CC3720" w:rsidRDefault="00C61AB3" w:rsidP="00E40033">
            <w:pPr>
              <w:rPr>
                <w:rFonts w:asciiTheme="minorHAnsi" w:hAnsiTheme="minorHAnsi"/>
              </w:rPr>
            </w:pPr>
            <w:r w:rsidRPr="00CC3720">
              <w:rPr>
                <w:rFonts w:asciiTheme="minorHAnsi" w:hAnsiTheme="minorHAnsi"/>
              </w:rPr>
              <w:t xml:space="preserve">Staff contamination </w:t>
            </w:r>
          </w:p>
        </w:tc>
        <w:tc>
          <w:tcPr>
            <w:tcW w:w="1418" w:type="dxa"/>
            <w:tcBorders>
              <w:top w:val="single" w:sz="2" w:space="0" w:color="auto"/>
              <w:left w:val="single" w:sz="2" w:space="0" w:color="auto"/>
              <w:bottom w:val="single" w:sz="2" w:space="0" w:color="auto"/>
              <w:right w:val="single" w:sz="2" w:space="0" w:color="auto"/>
            </w:tcBorders>
          </w:tcPr>
          <w:p w:rsidR="00C61AB3" w:rsidRPr="00CC3720" w:rsidRDefault="00C61AB3" w:rsidP="00E40033">
            <w:pPr>
              <w:rPr>
                <w:rFonts w:asciiTheme="minorHAnsi" w:hAnsiTheme="minorHAnsi"/>
              </w:rPr>
            </w:pPr>
            <w:r w:rsidRPr="00CC3720">
              <w:rPr>
                <w:rFonts w:asciiTheme="minorHAnsi" w:hAnsiTheme="minorHAnsi"/>
              </w:rPr>
              <w:t>Staff</w:t>
            </w:r>
          </w:p>
        </w:tc>
        <w:tc>
          <w:tcPr>
            <w:tcW w:w="992" w:type="dxa"/>
            <w:tcBorders>
              <w:top w:val="single" w:sz="2" w:space="0" w:color="auto"/>
              <w:left w:val="single" w:sz="2" w:space="0" w:color="auto"/>
              <w:bottom w:val="single" w:sz="2" w:space="0" w:color="auto"/>
              <w:right w:val="single" w:sz="2" w:space="0" w:color="auto"/>
            </w:tcBorders>
          </w:tcPr>
          <w:p w:rsidR="00C61AB3" w:rsidRPr="00CC3720" w:rsidRDefault="00C61AB3" w:rsidP="00E40033">
            <w:pPr>
              <w:jc w:val="center"/>
              <w:rPr>
                <w:rFonts w:asciiTheme="minorHAnsi" w:hAnsiTheme="minorHAnsi"/>
              </w:rPr>
            </w:pPr>
            <w:r w:rsidRPr="00CC3720">
              <w:rPr>
                <w:rFonts w:asciiTheme="minorHAnsi" w:hAnsiTheme="minorHAnsi"/>
              </w:rPr>
              <w:t>3 (High)</w:t>
            </w:r>
          </w:p>
        </w:tc>
        <w:tc>
          <w:tcPr>
            <w:tcW w:w="992" w:type="dxa"/>
            <w:tcBorders>
              <w:top w:val="single" w:sz="2" w:space="0" w:color="auto"/>
              <w:left w:val="single" w:sz="2" w:space="0" w:color="auto"/>
              <w:bottom w:val="single" w:sz="2" w:space="0" w:color="auto"/>
              <w:right w:val="single" w:sz="2" w:space="0" w:color="auto"/>
            </w:tcBorders>
          </w:tcPr>
          <w:p w:rsidR="00C61AB3" w:rsidRPr="00CC3720" w:rsidRDefault="00C61AB3" w:rsidP="00E40033">
            <w:pPr>
              <w:jc w:val="center"/>
              <w:rPr>
                <w:rFonts w:asciiTheme="minorHAnsi" w:hAnsiTheme="minorHAnsi"/>
              </w:rPr>
            </w:pPr>
            <w:r w:rsidRPr="00CC3720">
              <w:rPr>
                <w:rFonts w:asciiTheme="minorHAnsi" w:hAnsiTheme="minorHAnsi"/>
              </w:rPr>
              <w:t xml:space="preserve">3 (High) </w:t>
            </w:r>
          </w:p>
          <w:p w:rsidR="00C61AB3" w:rsidRPr="00CC3720" w:rsidRDefault="00C61AB3" w:rsidP="00E40033">
            <w:pPr>
              <w:jc w:val="center"/>
              <w:rPr>
                <w:rFonts w:asciiTheme="minorHAnsi" w:hAnsiTheme="minorHAnsi"/>
              </w:rPr>
            </w:pPr>
          </w:p>
        </w:tc>
        <w:tc>
          <w:tcPr>
            <w:tcW w:w="1134" w:type="dxa"/>
            <w:tcBorders>
              <w:top w:val="single" w:sz="2" w:space="0" w:color="auto"/>
              <w:left w:val="single" w:sz="2" w:space="0" w:color="auto"/>
              <w:bottom w:val="single" w:sz="2" w:space="0" w:color="auto"/>
              <w:right w:val="single" w:sz="2" w:space="0" w:color="auto"/>
            </w:tcBorders>
          </w:tcPr>
          <w:p w:rsidR="00C61AB3" w:rsidRPr="00CC3720" w:rsidRDefault="00C61AB3" w:rsidP="00E40033">
            <w:pPr>
              <w:jc w:val="center"/>
              <w:rPr>
                <w:rFonts w:asciiTheme="minorHAnsi" w:hAnsiTheme="minorHAnsi"/>
              </w:rPr>
            </w:pPr>
            <w:r w:rsidRPr="00CC3720">
              <w:rPr>
                <w:rFonts w:asciiTheme="minorHAnsi" w:hAnsiTheme="minorHAnsi"/>
              </w:rPr>
              <w:t>High</w:t>
            </w:r>
          </w:p>
        </w:tc>
        <w:tc>
          <w:tcPr>
            <w:tcW w:w="6663" w:type="dxa"/>
            <w:tcBorders>
              <w:top w:val="single" w:sz="2" w:space="0" w:color="auto"/>
              <w:left w:val="single" w:sz="2" w:space="0" w:color="auto"/>
              <w:bottom w:val="single" w:sz="2" w:space="0" w:color="auto"/>
              <w:right w:val="single" w:sz="2" w:space="0" w:color="auto"/>
            </w:tcBorders>
          </w:tcPr>
          <w:p w:rsidR="00C61AB3" w:rsidRPr="00CC3720" w:rsidRDefault="00C61AB3" w:rsidP="00E40033">
            <w:pPr>
              <w:rPr>
                <w:rFonts w:asciiTheme="minorHAnsi" w:hAnsiTheme="minorHAnsi" w:cs="Arial"/>
              </w:rPr>
            </w:pPr>
            <w:r w:rsidRPr="00CC3720">
              <w:rPr>
                <w:rFonts w:asciiTheme="minorHAnsi" w:hAnsiTheme="minorHAnsi" w:cs="Arial"/>
              </w:rPr>
              <w:t xml:space="preserve">Staff must have the facilities to wash/shower after any intervention and have access to soap and water and sanitising gel. </w:t>
            </w:r>
          </w:p>
          <w:p w:rsidR="00CC3720" w:rsidRPr="00CC3720" w:rsidRDefault="00CC3720" w:rsidP="00E40033">
            <w:pPr>
              <w:rPr>
                <w:rFonts w:asciiTheme="minorHAnsi" w:eastAsia="Times New Roman" w:hAnsiTheme="minorHAnsi"/>
              </w:rPr>
            </w:pPr>
            <w:r w:rsidRPr="00CC3720">
              <w:rPr>
                <w:rFonts w:asciiTheme="minorHAnsi" w:eastAsia="Times New Roman" w:hAnsiTheme="minorHAnsi" w:cs="Arial"/>
              </w:rPr>
              <w:t>Staff to have a change of clothes in school.</w:t>
            </w:r>
          </w:p>
        </w:tc>
      </w:tr>
      <w:tr w:rsidR="00C61AB3" w:rsidRPr="00CC3720" w:rsidTr="00E40033">
        <w:trPr>
          <w:cantSplit/>
          <w:trHeight w:val="989"/>
        </w:trPr>
        <w:tc>
          <w:tcPr>
            <w:tcW w:w="2127" w:type="dxa"/>
            <w:tcBorders>
              <w:top w:val="single" w:sz="2" w:space="0" w:color="auto"/>
              <w:left w:val="single" w:sz="2" w:space="0" w:color="auto"/>
              <w:bottom w:val="single" w:sz="2" w:space="0" w:color="auto"/>
              <w:right w:val="single" w:sz="2" w:space="0" w:color="auto"/>
            </w:tcBorders>
          </w:tcPr>
          <w:p w:rsidR="00C61AB3" w:rsidRPr="00CC3720" w:rsidRDefault="00C61AB3" w:rsidP="00E40033">
            <w:pPr>
              <w:rPr>
                <w:rFonts w:asciiTheme="minorHAnsi" w:hAnsiTheme="minorHAnsi"/>
              </w:rPr>
            </w:pPr>
            <w:r w:rsidRPr="00CC3720">
              <w:rPr>
                <w:rFonts w:asciiTheme="minorHAnsi" w:hAnsiTheme="minorHAnsi"/>
              </w:rPr>
              <w:t>Contaminated clothing and equipment</w:t>
            </w:r>
          </w:p>
        </w:tc>
        <w:tc>
          <w:tcPr>
            <w:tcW w:w="1418" w:type="dxa"/>
            <w:tcBorders>
              <w:top w:val="single" w:sz="2" w:space="0" w:color="auto"/>
              <w:left w:val="single" w:sz="2" w:space="0" w:color="auto"/>
              <w:bottom w:val="single" w:sz="2" w:space="0" w:color="auto"/>
              <w:right w:val="single" w:sz="2" w:space="0" w:color="auto"/>
            </w:tcBorders>
          </w:tcPr>
          <w:p w:rsidR="00C61AB3" w:rsidRPr="00CC3720" w:rsidRDefault="00C61AB3" w:rsidP="00E40033">
            <w:pPr>
              <w:rPr>
                <w:rFonts w:asciiTheme="minorHAnsi" w:hAnsiTheme="minorHAnsi"/>
              </w:rPr>
            </w:pPr>
            <w:r w:rsidRPr="00CC3720">
              <w:rPr>
                <w:rFonts w:asciiTheme="minorHAnsi" w:hAnsiTheme="minorHAnsi"/>
              </w:rPr>
              <w:t>Staff</w:t>
            </w:r>
          </w:p>
        </w:tc>
        <w:tc>
          <w:tcPr>
            <w:tcW w:w="992" w:type="dxa"/>
            <w:tcBorders>
              <w:top w:val="single" w:sz="2" w:space="0" w:color="auto"/>
              <w:left w:val="single" w:sz="2" w:space="0" w:color="auto"/>
              <w:bottom w:val="single" w:sz="2" w:space="0" w:color="auto"/>
              <w:right w:val="single" w:sz="2" w:space="0" w:color="auto"/>
            </w:tcBorders>
          </w:tcPr>
          <w:p w:rsidR="00C61AB3" w:rsidRPr="00CC3720" w:rsidRDefault="00C61AB3" w:rsidP="00E40033">
            <w:pPr>
              <w:jc w:val="center"/>
              <w:rPr>
                <w:rFonts w:asciiTheme="minorHAnsi" w:hAnsiTheme="minorHAnsi"/>
              </w:rPr>
            </w:pPr>
            <w:r w:rsidRPr="00CC3720">
              <w:rPr>
                <w:rFonts w:asciiTheme="minorHAnsi" w:hAnsiTheme="minorHAnsi"/>
              </w:rPr>
              <w:t>3 (High)</w:t>
            </w:r>
          </w:p>
        </w:tc>
        <w:tc>
          <w:tcPr>
            <w:tcW w:w="992" w:type="dxa"/>
            <w:tcBorders>
              <w:top w:val="single" w:sz="2" w:space="0" w:color="auto"/>
              <w:left w:val="single" w:sz="2" w:space="0" w:color="auto"/>
              <w:bottom w:val="single" w:sz="2" w:space="0" w:color="auto"/>
              <w:right w:val="single" w:sz="2" w:space="0" w:color="auto"/>
            </w:tcBorders>
          </w:tcPr>
          <w:p w:rsidR="00C61AB3" w:rsidRPr="00CC3720" w:rsidRDefault="00C61AB3" w:rsidP="00E40033">
            <w:pPr>
              <w:jc w:val="center"/>
              <w:rPr>
                <w:rFonts w:asciiTheme="minorHAnsi" w:hAnsiTheme="minorHAnsi"/>
              </w:rPr>
            </w:pPr>
            <w:r w:rsidRPr="00CC3720">
              <w:rPr>
                <w:rFonts w:asciiTheme="minorHAnsi" w:hAnsiTheme="minorHAnsi"/>
              </w:rPr>
              <w:t xml:space="preserve">3 (High) </w:t>
            </w:r>
          </w:p>
          <w:p w:rsidR="00C61AB3" w:rsidRPr="00CC3720" w:rsidRDefault="00C61AB3" w:rsidP="00E40033">
            <w:pPr>
              <w:jc w:val="center"/>
              <w:rPr>
                <w:rFonts w:asciiTheme="minorHAnsi" w:hAnsiTheme="minorHAnsi"/>
              </w:rPr>
            </w:pPr>
          </w:p>
        </w:tc>
        <w:tc>
          <w:tcPr>
            <w:tcW w:w="1134" w:type="dxa"/>
            <w:tcBorders>
              <w:top w:val="single" w:sz="2" w:space="0" w:color="auto"/>
              <w:left w:val="single" w:sz="2" w:space="0" w:color="auto"/>
              <w:bottom w:val="single" w:sz="2" w:space="0" w:color="auto"/>
              <w:right w:val="single" w:sz="2" w:space="0" w:color="auto"/>
            </w:tcBorders>
          </w:tcPr>
          <w:p w:rsidR="00C61AB3" w:rsidRPr="00CC3720" w:rsidRDefault="00C61AB3" w:rsidP="00E40033">
            <w:pPr>
              <w:jc w:val="center"/>
              <w:rPr>
                <w:rFonts w:asciiTheme="minorHAnsi" w:hAnsiTheme="minorHAnsi"/>
              </w:rPr>
            </w:pPr>
            <w:r w:rsidRPr="00CC3720">
              <w:rPr>
                <w:rFonts w:asciiTheme="minorHAnsi" w:hAnsiTheme="minorHAnsi"/>
              </w:rPr>
              <w:t>High</w:t>
            </w:r>
          </w:p>
        </w:tc>
        <w:tc>
          <w:tcPr>
            <w:tcW w:w="6663" w:type="dxa"/>
            <w:tcBorders>
              <w:top w:val="single" w:sz="2" w:space="0" w:color="auto"/>
              <w:left w:val="single" w:sz="2" w:space="0" w:color="auto"/>
              <w:bottom w:val="single" w:sz="2" w:space="0" w:color="auto"/>
              <w:right w:val="single" w:sz="2" w:space="0" w:color="auto"/>
            </w:tcBorders>
          </w:tcPr>
          <w:p w:rsidR="00C61AB3" w:rsidRPr="00CC3720" w:rsidRDefault="00C61AB3" w:rsidP="00E40033">
            <w:pPr>
              <w:rPr>
                <w:rFonts w:asciiTheme="minorHAnsi" w:eastAsia="Times New Roman" w:hAnsiTheme="minorHAnsi"/>
              </w:rPr>
            </w:pPr>
            <w:r w:rsidRPr="00CC3720">
              <w:rPr>
                <w:rFonts w:asciiTheme="minorHAnsi" w:hAnsiTheme="minorHAnsi"/>
              </w:rPr>
              <w:t>All protective clothing should either be destroyed or cleaned dependent on the instructions provided by the manufacturer/supplier of the clothing.</w:t>
            </w:r>
          </w:p>
        </w:tc>
      </w:tr>
    </w:tbl>
    <w:p w:rsidR="008B4A4A" w:rsidRPr="00CC3720" w:rsidRDefault="008B4A4A" w:rsidP="008B4A4A">
      <w:pPr>
        <w:rPr>
          <w:rFonts w:asciiTheme="minorHAnsi" w:hAnsiTheme="minorHAnsi"/>
        </w:rPr>
      </w:pPr>
    </w:p>
    <w:tbl>
      <w:tblPr>
        <w:tblW w:w="0" w:type="auto"/>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27"/>
        <w:gridCol w:w="1418"/>
        <w:gridCol w:w="992"/>
        <w:gridCol w:w="992"/>
        <w:gridCol w:w="1134"/>
        <w:gridCol w:w="6663"/>
      </w:tblGrid>
      <w:tr w:rsidR="00C61AB3" w:rsidRPr="00CC3720" w:rsidTr="00E40033">
        <w:trPr>
          <w:cantSplit/>
          <w:trHeight w:val="1556"/>
        </w:trPr>
        <w:tc>
          <w:tcPr>
            <w:tcW w:w="2127" w:type="dxa"/>
            <w:tcBorders>
              <w:top w:val="single" w:sz="2" w:space="0" w:color="auto"/>
              <w:left w:val="single" w:sz="2" w:space="0" w:color="auto"/>
              <w:bottom w:val="single" w:sz="2" w:space="0" w:color="auto"/>
              <w:right w:val="single" w:sz="2" w:space="0" w:color="auto"/>
            </w:tcBorders>
            <w:shd w:val="clear" w:color="auto" w:fill="E6E6E6"/>
          </w:tcPr>
          <w:p w:rsidR="00C61AB3" w:rsidRPr="00CC3720" w:rsidRDefault="00C61AB3" w:rsidP="00E40033">
            <w:pPr>
              <w:rPr>
                <w:rFonts w:asciiTheme="minorHAnsi" w:hAnsiTheme="minorHAnsi"/>
                <w:b/>
              </w:rPr>
            </w:pPr>
          </w:p>
          <w:p w:rsidR="00C61AB3" w:rsidRPr="00CC3720" w:rsidRDefault="00C61AB3" w:rsidP="00E40033">
            <w:pPr>
              <w:rPr>
                <w:rFonts w:asciiTheme="minorHAnsi" w:hAnsiTheme="minorHAnsi"/>
                <w:b/>
              </w:rPr>
            </w:pPr>
          </w:p>
          <w:p w:rsidR="00C61AB3" w:rsidRPr="00CC3720" w:rsidRDefault="00C61AB3" w:rsidP="00E40033">
            <w:pPr>
              <w:jc w:val="center"/>
              <w:rPr>
                <w:rFonts w:asciiTheme="minorHAnsi" w:hAnsiTheme="minorHAnsi"/>
                <w:b/>
              </w:rPr>
            </w:pPr>
            <w:r w:rsidRPr="00CC3720">
              <w:rPr>
                <w:rFonts w:asciiTheme="minorHAnsi" w:hAnsiTheme="minorHAnsi"/>
                <w:b/>
              </w:rPr>
              <w:t>Hazard</w:t>
            </w:r>
          </w:p>
        </w:tc>
        <w:tc>
          <w:tcPr>
            <w:tcW w:w="1418" w:type="dxa"/>
            <w:tcBorders>
              <w:top w:val="single" w:sz="2" w:space="0" w:color="auto"/>
              <w:left w:val="single" w:sz="2" w:space="0" w:color="auto"/>
              <w:bottom w:val="single" w:sz="2" w:space="0" w:color="auto"/>
              <w:right w:val="single" w:sz="2" w:space="0" w:color="auto"/>
            </w:tcBorders>
            <w:shd w:val="clear" w:color="auto" w:fill="E6E6E6"/>
            <w:textDirection w:val="btLr"/>
          </w:tcPr>
          <w:p w:rsidR="00C61AB3" w:rsidRPr="00CC3720" w:rsidRDefault="00C61AB3" w:rsidP="00E40033">
            <w:pPr>
              <w:ind w:left="113" w:right="113"/>
              <w:jc w:val="center"/>
              <w:rPr>
                <w:rFonts w:asciiTheme="minorHAnsi" w:hAnsiTheme="minorHAnsi"/>
                <w:b/>
              </w:rPr>
            </w:pPr>
            <w:r w:rsidRPr="00CC3720">
              <w:rPr>
                <w:rFonts w:asciiTheme="minorHAnsi" w:hAnsiTheme="minorHAnsi"/>
                <w:b/>
              </w:rPr>
              <w:t>Persons at Risk</w:t>
            </w:r>
          </w:p>
        </w:tc>
        <w:tc>
          <w:tcPr>
            <w:tcW w:w="992" w:type="dxa"/>
            <w:tcBorders>
              <w:top w:val="single" w:sz="2" w:space="0" w:color="auto"/>
              <w:left w:val="single" w:sz="2" w:space="0" w:color="auto"/>
              <w:bottom w:val="single" w:sz="2" w:space="0" w:color="auto"/>
              <w:right w:val="single" w:sz="2" w:space="0" w:color="auto"/>
            </w:tcBorders>
            <w:shd w:val="clear" w:color="auto" w:fill="E6E6E6"/>
            <w:textDirection w:val="btLr"/>
          </w:tcPr>
          <w:p w:rsidR="00C61AB3" w:rsidRPr="00CC3720" w:rsidRDefault="00C61AB3" w:rsidP="00E40033">
            <w:pPr>
              <w:ind w:left="113" w:right="113"/>
              <w:jc w:val="center"/>
              <w:rPr>
                <w:rFonts w:asciiTheme="minorHAnsi" w:hAnsiTheme="minorHAnsi"/>
                <w:b/>
              </w:rPr>
            </w:pPr>
            <w:r w:rsidRPr="00CC3720">
              <w:rPr>
                <w:rFonts w:asciiTheme="minorHAnsi" w:hAnsiTheme="minorHAnsi"/>
                <w:b/>
              </w:rPr>
              <w:t>Likelihood</w:t>
            </w:r>
          </w:p>
          <w:p w:rsidR="00C61AB3" w:rsidRPr="00CC3720" w:rsidRDefault="00C61AB3" w:rsidP="00E40033">
            <w:pPr>
              <w:ind w:left="113" w:right="113"/>
              <w:jc w:val="center"/>
              <w:rPr>
                <w:rFonts w:asciiTheme="minorHAnsi" w:hAnsiTheme="minorHAnsi"/>
              </w:rPr>
            </w:pPr>
          </w:p>
          <w:p w:rsidR="00C61AB3" w:rsidRPr="00CC3720" w:rsidRDefault="00C61AB3" w:rsidP="00E40033">
            <w:pPr>
              <w:ind w:left="113" w:right="113"/>
              <w:jc w:val="center"/>
              <w:rPr>
                <w:rFonts w:asciiTheme="minorHAnsi" w:hAnsiTheme="minorHAnsi"/>
              </w:rPr>
            </w:pPr>
          </w:p>
          <w:p w:rsidR="00C61AB3" w:rsidRPr="00CC3720" w:rsidRDefault="00C61AB3" w:rsidP="00E40033">
            <w:pPr>
              <w:ind w:left="113" w:right="113"/>
              <w:jc w:val="center"/>
              <w:rPr>
                <w:rFonts w:asciiTheme="minorHAnsi" w:hAnsiTheme="minorHAnsi"/>
              </w:rPr>
            </w:pPr>
          </w:p>
        </w:tc>
        <w:tc>
          <w:tcPr>
            <w:tcW w:w="992" w:type="dxa"/>
            <w:tcBorders>
              <w:top w:val="single" w:sz="2" w:space="0" w:color="auto"/>
              <w:left w:val="single" w:sz="2" w:space="0" w:color="auto"/>
              <w:bottom w:val="single" w:sz="2" w:space="0" w:color="auto"/>
              <w:right w:val="single" w:sz="2" w:space="0" w:color="auto"/>
            </w:tcBorders>
            <w:shd w:val="clear" w:color="auto" w:fill="E6E6E6"/>
            <w:textDirection w:val="btLr"/>
          </w:tcPr>
          <w:p w:rsidR="00C61AB3" w:rsidRPr="00CC3720" w:rsidRDefault="00C61AB3" w:rsidP="00E40033">
            <w:pPr>
              <w:ind w:left="113" w:right="113"/>
              <w:jc w:val="center"/>
              <w:rPr>
                <w:rFonts w:asciiTheme="minorHAnsi" w:hAnsiTheme="minorHAnsi"/>
                <w:b/>
              </w:rPr>
            </w:pPr>
            <w:r w:rsidRPr="00CC3720">
              <w:rPr>
                <w:rFonts w:asciiTheme="minorHAnsi" w:hAnsiTheme="minorHAnsi"/>
                <w:b/>
              </w:rPr>
              <w:t>Severity</w:t>
            </w:r>
          </w:p>
          <w:p w:rsidR="00C61AB3" w:rsidRPr="00CC3720" w:rsidRDefault="00C61AB3" w:rsidP="00E40033">
            <w:pPr>
              <w:ind w:left="113" w:right="113"/>
              <w:jc w:val="center"/>
              <w:rPr>
                <w:rFonts w:asciiTheme="minorHAnsi" w:hAnsiTheme="minorHAnsi"/>
              </w:rPr>
            </w:pPr>
          </w:p>
        </w:tc>
        <w:tc>
          <w:tcPr>
            <w:tcW w:w="1134" w:type="dxa"/>
            <w:tcBorders>
              <w:top w:val="single" w:sz="2" w:space="0" w:color="auto"/>
              <w:left w:val="single" w:sz="2" w:space="0" w:color="auto"/>
              <w:bottom w:val="single" w:sz="2" w:space="0" w:color="auto"/>
              <w:right w:val="single" w:sz="2" w:space="0" w:color="auto"/>
            </w:tcBorders>
            <w:shd w:val="clear" w:color="auto" w:fill="E6E6E6"/>
            <w:textDirection w:val="btLr"/>
          </w:tcPr>
          <w:p w:rsidR="00C61AB3" w:rsidRPr="00CC3720" w:rsidRDefault="00C61AB3" w:rsidP="00E40033">
            <w:pPr>
              <w:ind w:left="113" w:right="113"/>
              <w:jc w:val="center"/>
              <w:rPr>
                <w:rFonts w:asciiTheme="minorHAnsi" w:hAnsiTheme="minorHAnsi"/>
                <w:b/>
              </w:rPr>
            </w:pPr>
            <w:r w:rsidRPr="00CC3720">
              <w:rPr>
                <w:rFonts w:asciiTheme="minorHAnsi" w:hAnsiTheme="minorHAnsi"/>
                <w:b/>
              </w:rPr>
              <w:t>Overall Risk Rating</w:t>
            </w:r>
          </w:p>
        </w:tc>
        <w:tc>
          <w:tcPr>
            <w:tcW w:w="6663" w:type="dxa"/>
            <w:tcBorders>
              <w:top w:val="single" w:sz="2" w:space="0" w:color="auto"/>
              <w:left w:val="single" w:sz="2" w:space="0" w:color="auto"/>
              <w:bottom w:val="single" w:sz="2" w:space="0" w:color="auto"/>
              <w:right w:val="single" w:sz="2" w:space="0" w:color="auto"/>
            </w:tcBorders>
            <w:shd w:val="clear" w:color="auto" w:fill="E6E6E6"/>
          </w:tcPr>
          <w:p w:rsidR="00C61AB3" w:rsidRPr="00CC3720" w:rsidRDefault="00C61AB3" w:rsidP="00E40033">
            <w:pPr>
              <w:pStyle w:val="Heading2"/>
              <w:rPr>
                <w:rFonts w:asciiTheme="minorHAnsi" w:hAnsiTheme="minorHAnsi"/>
                <w:sz w:val="24"/>
                <w:szCs w:val="24"/>
              </w:rPr>
            </w:pPr>
          </w:p>
          <w:p w:rsidR="00C61AB3" w:rsidRPr="00CC3720" w:rsidRDefault="00C61AB3" w:rsidP="00E40033">
            <w:pPr>
              <w:pStyle w:val="Heading2"/>
              <w:rPr>
                <w:rFonts w:asciiTheme="minorHAnsi" w:hAnsiTheme="minorHAnsi"/>
                <w:sz w:val="24"/>
                <w:szCs w:val="24"/>
              </w:rPr>
            </w:pPr>
          </w:p>
          <w:p w:rsidR="00C61AB3" w:rsidRPr="00CC3720" w:rsidRDefault="00C61AB3" w:rsidP="00E40033">
            <w:pPr>
              <w:pStyle w:val="Heading2"/>
              <w:jc w:val="center"/>
              <w:rPr>
                <w:rFonts w:asciiTheme="minorHAnsi" w:hAnsiTheme="minorHAnsi"/>
                <w:sz w:val="24"/>
                <w:szCs w:val="24"/>
              </w:rPr>
            </w:pPr>
            <w:r w:rsidRPr="00CC3720">
              <w:rPr>
                <w:rFonts w:asciiTheme="minorHAnsi" w:hAnsiTheme="minorHAnsi"/>
                <w:sz w:val="24"/>
                <w:szCs w:val="24"/>
              </w:rPr>
              <w:t>Control Activity Options</w:t>
            </w:r>
          </w:p>
        </w:tc>
      </w:tr>
      <w:tr w:rsidR="00C61AB3" w:rsidRPr="00CC3720" w:rsidTr="00E40033">
        <w:trPr>
          <w:cantSplit/>
          <w:trHeight w:val="1121"/>
        </w:trPr>
        <w:tc>
          <w:tcPr>
            <w:tcW w:w="2127" w:type="dxa"/>
            <w:tcBorders>
              <w:top w:val="single" w:sz="2" w:space="0" w:color="auto"/>
              <w:left w:val="single" w:sz="2" w:space="0" w:color="auto"/>
              <w:right w:val="single" w:sz="2" w:space="0" w:color="auto"/>
            </w:tcBorders>
          </w:tcPr>
          <w:p w:rsidR="00C61AB3" w:rsidRPr="00CC3720" w:rsidRDefault="00C61AB3" w:rsidP="00E40033">
            <w:pPr>
              <w:rPr>
                <w:rFonts w:asciiTheme="minorHAnsi" w:hAnsiTheme="minorHAnsi"/>
              </w:rPr>
            </w:pPr>
            <w:r w:rsidRPr="00CC3720">
              <w:rPr>
                <w:rFonts w:asciiTheme="minorHAnsi" w:hAnsiTheme="minorHAnsi"/>
              </w:rPr>
              <w:t>Restraint Equipment</w:t>
            </w:r>
          </w:p>
        </w:tc>
        <w:tc>
          <w:tcPr>
            <w:tcW w:w="1418" w:type="dxa"/>
            <w:tcBorders>
              <w:top w:val="single" w:sz="2" w:space="0" w:color="auto"/>
              <w:left w:val="single" w:sz="2" w:space="0" w:color="auto"/>
              <w:right w:val="single" w:sz="2" w:space="0" w:color="auto"/>
            </w:tcBorders>
          </w:tcPr>
          <w:p w:rsidR="00C61AB3" w:rsidRPr="00CC3720" w:rsidRDefault="00C61AB3" w:rsidP="00E40033">
            <w:pPr>
              <w:rPr>
                <w:rFonts w:asciiTheme="minorHAnsi" w:hAnsiTheme="minorHAnsi"/>
              </w:rPr>
            </w:pPr>
            <w:r w:rsidRPr="00CC3720">
              <w:rPr>
                <w:rFonts w:asciiTheme="minorHAnsi" w:hAnsiTheme="minorHAnsi"/>
              </w:rPr>
              <w:t>Staff and person being restrained</w:t>
            </w:r>
          </w:p>
        </w:tc>
        <w:tc>
          <w:tcPr>
            <w:tcW w:w="992" w:type="dxa"/>
            <w:tcBorders>
              <w:top w:val="single" w:sz="2" w:space="0" w:color="auto"/>
              <w:left w:val="single" w:sz="2" w:space="0" w:color="auto"/>
              <w:right w:val="single" w:sz="2" w:space="0" w:color="auto"/>
            </w:tcBorders>
          </w:tcPr>
          <w:p w:rsidR="00C61AB3" w:rsidRPr="00CC3720" w:rsidRDefault="00C61AB3" w:rsidP="00E40033">
            <w:pPr>
              <w:jc w:val="center"/>
              <w:rPr>
                <w:rFonts w:asciiTheme="minorHAnsi" w:hAnsiTheme="minorHAnsi"/>
              </w:rPr>
            </w:pPr>
            <w:r w:rsidRPr="00CC3720">
              <w:rPr>
                <w:rFonts w:asciiTheme="minorHAnsi" w:hAnsiTheme="minorHAnsi"/>
              </w:rPr>
              <w:t>3 (High)</w:t>
            </w:r>
          </w:p>
        </w:tc>
        <w:tc>
          <w:tcPr>
            <w:tcW w:w="992" w:type="dxa"/>
            <w:tcBorders>
              <w:top w:val="single" w:sz="2" w:space="0" w:color="auto"/>
              <w:left w:val="single" w:sz="2" w:space="0" w:color="auto"/>
              <w:right w:val="single" w:sz="2" w:space="0" w:color="auto"/>
            </w:tcBorders>
          </w:tcPr>
          <w:p w:rsidR="00C61AB3" w:rsidRPr="00CC3720" w:rsidRDefault="00C61AB3" w:rsidP="00E40033">
            <w:pPr>
              <w:jc w:val="center"/>
              <w:rPr>
                <w:rFonts w:asciiTheme="minorHAnsi" w:hAnsiTheme="minorHAnsi"/>
              </w:rPr>
            </w:pPr>
            <w:r w:rsidRPr="00CC3720">
              <w:rPr>
                <w:rFonts w:asciiTheme="minorHAnsi" w:hAnsiTheme="minorHAnsi"/>
              </w:rPr>
              <w:t xml:space="preserve">3 (High) </w:t>
            </w:r>
          </w:p>
          <w:p w:rsidR="00C61AB3" w:rsidRPr="00CC3720" w:rsidRDefault="00C61AB3" w:rsidP="00E40033">
            <w:pPr>
              <w:jc w:val="center"/>
              <w:rPr>
                <w:rFonts w:asciiTheme="minorHAnsi" w:hAnsiTheme="minorHAnsi"/>
              </w:rPr>
            </w:pPr>
          </w:p>
        </w:tc>
        <w:tc>
          <w:tcPr>
            <w:tcW w:w="1134" w:type="dxa"/>
            <w:tcBorders>
              <w:top w:val="single" w:sz="2" w:space="0" w:color="auto"/>
              <w:left w:val="single" w:sz="2" w:space="0" w:color="auto"/>
              <w:right w:val="single" w:sz="2" w:space="0" w:color="auto"/>
            </w:tcBorders>
          </w:tcPr>
          <w:p w:rsidR="00C61AB3" w:rsidRPr="00CC3720" w:rsidRDefault="00C61AB3" w:rsidP="00E40033">
            <w:pPr>
              <w:jc w:val="center"/>
              <w:rPr>
                <w:rFonts w:asciiTheme="minorHAnsi" w:hAnsiTheme="minorHAnsi"/>
              </w:rPr>
            </w:pPr>
            <w:r w:rsidRPr="00CC3720">
              <w:rPr>
                <w:rFonts w:asciiTheme="minorHAnsi" w:hAnsiTheme="minorHAnsi"/>
              </w:rPr>
              <w:t>High</w:t>
            </w:r>
          </w:p>
        </w:tc>
        <w:tc>
          <w:tcPr>
            <w:tcW w:w="6663" w:type="dxa"/>
            <w:tcBorders>
              <w:top w:val="single" w:sz="2" w:space="0" w:color="auto"/>
              <w:left w:val="single" w:sz="2" w:space="0" w:color="auto"/>
              <w:right w:val="single" w:sz="2" w:space="0" w:color="auto"/>
            </w:tcBorders>
          </w:tcPr>
          <w:p w:rsidR="00C61AB3" w:rsidRPr="00CC3720" w:rsidRDefault="00C61AB3" w:rsidP="00E40033">
            <w:pPr>
              <w:rPr>
                <w:rFonts w:asciiTheme="minorHAnsi" w:hAnsiTheme="minorHAnsi"/>
              </w:rPr>
            </w:pPr>
            <w:r w:rsidRPr="00CC3720">
              <w:rPr>
                <w:rFonts w:asciiTheme="minorHAnsi" w:hAnsiTheme="minorHAnsi"/>
              </w:rPr>
              <w:t xml:space="preserve">All restraint equipment </w:t>
            </w:r>
            <w:r w:rsidR="008118FA">
              <w:rPr>
                <w:rFonts w:asciiTheme="minorHAnsi" w:hAnsiTheme="minorHAnsi"/>
              </w:rPr>
              <w:t>i.e. gloves</w:t>
            </w:r>
            <w:r w:rsidR="00C21C3E">
              <w:rPr>
                <w:rFonts w:asciiTheme="minorHAnsi" w:hAnsiTheme="minorHAnsi"/>
              </w:rPr>
              <w:t xml:space="preserve">, face masks, visors etc </w:t>
            </w:r>
            <w:r w:rsidRPr="00CC3720">
              <w:rPr>
                <w:rFonts w:asciiTheme="minorHAnsi" w:hAnsiTheme="minorHAnsi"/>
              </w:rPr>
              <w:t>should either be destroyed or cleaned dependent on the instructions provided by the manufacturer/supplier of the equipment. It should also be checked for damage and stored back in a suitable storage.</w:t>
            </w:r>
          </w:p>
        </w:tc>
      </w:tr>
      <w:tr w:rsidR="00C61AB3" w:rsidRPr="00CC3720" w:rsidTr="00E40033">
        <w:trPr>
          <w:cantSplit/>
          <w:trHeight w:val="1420"/>
        </w:trPr>
        <w:tc>
          <w:tcPr>
            <w:tcW w:w="2127" w:type="dxa"/>
            <w:tcBorders>
              <w:top w:val="single" w:sz="2" w:space="0" w:color="auto"/>
              <w:left w:val="single" w:sz="2" w:space="0" w:color="auto"/>
              <w:right w:val="single" w:sz="2" w:space="0" w:color="auto"/>
            </w:tcBorders>
          </w:tcPr>
          <w:p w:rsidR="00C61AB3" w:rsidRPr="00CC3720" w:rsidRDefault="00C61AB3" w:rsidP="00E40033">
            <w:pPr>
              <w:rPr>
                <w:rFonts w:asciiTheme="minorHAnsi" w:hAnsiTheme="minorHAnsi"/>
              </w:rPr>
            </w:pPr>
            <w:r w:rsidRPr="00CC3720">
              <w:rPr>
                <w:rFonts w:asciiTheme="minorHAnsi" w:hAnsiTheme="minorHAnsi"/>
              </w:rPr>
              <w:t>Physical Health of Staff</w:t>
            </w:r>
          </w:p>
        </w:tc>
        <w:tc>
          <w:tcPr>
            <w:tcW w:w="1418" w:type="dxa"/>
            <w:tcBorders>
              <w:top w:val="single" w:sz="2" w:space="0" w:color="auto"/>
              <w:left w:val="single" w:sz="2" w:space="0" w:color="auto"/>
              <w:right w:val="single" w:sz="2" w:space="0" w:color="auto"/>
            </w:tcBorders>
          </w:tcPr>
          <w:p w:rsidR="00C61AB3" w:rsidRPr="00CC3720" w:rsidRDefault="00C61AB3" w:rsidP="00E40033">
            <w:pPr>
              <w:rPr>
                <w:rFonts w:asciiTheme="minorHAnsi" w:hAnsiTheme="minorHAnsi"/>
              </w:rPr>
            </w:pPr>
            <w:r w:rsidRPr="00CC3720">
              <w:rPr>
                <w:rFonts w:asciiTheme="minorHAnsi" w:hAnsiTheme="minorHAnsi"/>
              </w:rPr>
              <w:t>Staff</w:t>
            </w:r>
          </w:p>
        </w:tc>
        <w:tc>
          <w:tcPr>
            <w:tcW w:w="992" w:type="dxa"/>
            <w:tcBorders>
              <w:top w:val="single" w:sz="2" w:space="0" w:color="auto"/>
              <w:left w:val="single" w:sz="2" w:space="0" w:color="auto"/>
              <w:right w:val="single" w:sz="2" w:space="0" w:color="auto"/>
            </w:tcBorders>
          </w:tcPr>
          <w:p w:rsidR="00C61AB3" w:rsidRPr="00CC3720" w:rsidRDefault="00C61AB3" w:rsidP="00E40033">
            <w:pPr>
              <w:jc w:val="center"/>
              <w:rPr>
                <w:rFonts w:asciiTheme="minorHAnsi" w:hAnsiTheme="minorHAnsi"/>
              </w:rPr>
            </w:pPr>
            <w:r w:rsidRPr="00CC3720">
              <w:rPr>
                <w:rFonts w:asciiTheme="minorHAnsi" w:hAnsiTheme="minorHAnsi"/>
              </w:rPr>
              <w:t>3 (High)</w:t>
            </w:r>
          </w:p>
        </w:tc>
        <w:tc>
          <w:tcPr>
            <w:tcW w:w="992" w:type="dxa"/>
            <w:tcBorders>
              <w:top w:val="single" w:sz="2" w:space="0" w:color="auto"/>
              <w:left w:val="single" w:sz="2" w:space="0" w:color="auto"/>
              <w:right w:val="single" w:sz="2" w:space="0" w:color="auto"/>
            </w:tcBorders>
          </w:tcPr>
          <w:p w:rsidR="00C61AB3" w:rsidRPr="00CC3720" w:rsidRDefault="00C61AB3" w:rsidP="00E40033">
            <w:pPr>
              <w:jc w:val="center"/>
              <w:rPr>
                <w:rFonts w:asciiTheme="minorHAnsi" w:hAnsiTheme="minorHAnsi"/>
              </w:rPr>
            </w:pPr>
            <w:r w:rsidRPr="00CC3720">
              <w:rPr>
                <w:rFonts w:asciiTheme="minorHAnsi" w:hAnsiTheme="minorHAnsi"/>
              </w:rPr>
              <w:t xml:space="preserve">3 (High) </w:t>
            </w:r>
          </w:p>
          <w:p w:rsidR="00C61AB3" w:rsidRPr="00CC3720" w:rsidRDefault="00C61AB3" w:rsidP="00E40033">
            <w:pPr>
              <w:jc w:val="center"/>
              <w:rPr>
                <w:rFonts w:asciiTheme="minorHAnsi" w:hAnsiTheme="minorHAnsi"/>
              </w:rPr>
            </w:pPr>
          </w:p>
        </w:tc>
        <w:tc>
          <w:tcPr>
            <w:tcW w:w="1134" w:type="dxa"/>
            <w:tcBorders>
              <w:top w:val="single" w:sz="2" w:space="0" w:color="auto"/>
              <w:left w:val="single" w:sz="2" w:space="0" w:color="auto"/>
              <w:right w:val="single" w:sz="2" w:space="0" w:color="auto"/>
            </w:tcBorders>
          </w:tcPr>
          <w:p w:rsidR="00C61AB3" w:rsidRPr="00CC3720" w:rsidRDefault="00C61AB3" w:rsidP="00E40033">
            <w:pPr>
              <w:jc w:val="center"/>
              <w:rPr>
                <w:rFonts w:asciiTheme="minorHAnsi" w:hAnsiTheme="minorHAnsi"/>
              </w:rPr>
            </w:pPr>
            <w:r w:rsidRPr="00CC3720">
              <w:rPr>
                <w:rFonts w:asciiTheme="minorHAnsi" w:hAnsiTheme="minorHAnsi"/>
              </w:rPr>
              <w:t>High</w:t>
            </w:r>
          </w:p>
        </w:tc>
        <w:tc>
          <w:tcPr>
            <w:tcW w:w="6663" w:type="dxa"/>
            <w:tcBorders>
              <w:top w:val="single" w:sz="2" w:space="0" w:color="auto"/>
              <w:left w:val="single" w:sz="2" w:space="0" w:color="auto"/>
              <w:right w:val="single" w:sz="2" w:space="0" w:color="auto"/>
            </w:tcBorders>
          </w:tcPr>
          <w:p w:rsidR="00C61AB3" w:rsidRPr="00CC3720" w:rsidRDefault="00C61AB3" w:rsidP="00E40033">
            <w:pPr>
              <w:rPr>
                <w:rFonts w:asciiTheme="minorHAnsi" w:hAnsiTheme="minorHAnsi"/>
              </w:rPr>
            </w:pPr>
            <w:r w:rsidRPr="00CC3720">
              <w:rPr>
                <w:rFonts w:asciiTheme="minorHAnsi" w:hAnsiTheme="minorHAnsi"/>
              </w:rPr>
              <w:t>All staff should be de-briefed post the restraint by a suitably qualified and competent person</w:t>
            </w:r>
            <w:r w:rsidR="00CC3720" w:rsidRPr="00CC3720">
              <w:rPr>
                <w:rFonts w:asciiTheme="minorHAnsi" w:hAnsiTheme="minorHAnsi"/>
              </w:rPr>
              <w:t xml:space="preserve"> – as with normal school protocols</w:t>
            </w:r>
            <w:r w:rsidRPr="00CC3720">
              <w:rPr>
                <w:rFonts w:asciiTheme="minorHAnsi" w:hAnsiTheme="minorHAnsi"/>
              </w:rPr>
              <w:t>. Medical assistance should be offered to staff who may be ph</w:t>
            </w:r>
            <w:r w:rsidR="001802FD">
              <w:rPr>
                <w:rFonts w:asciiTheme="minorHAnsi" w:hAnsiTheme="minorHAnsi"/>
              </w:rPr>
              <w:t>ysically injured and all injuries</w:t>
            </w:r>
            <w:r w:rsidRPr="00CC3720">
              <w:rPr>
                <w:rFonts w:asciiTheme="minorHAnsi" w:hAnsiTheme="minorHAnsi"/>
              </w:rPr>
              <w:t xml:space="preserve"> recorded. Psychological support and/or counselling should be offered to staff who require it.</w:t>
            </w:r>
          </w:p>
        </w:tc>
      </w:tr>
      <w:tr w:rsidR="00C61AB3" w:rsidRPr="00CC3720" w:rsidTr="00E40033">
        <w:trPr>
          <w:cantSplit/>
          <w:trHeight w:val="989"/>
        </w:trPr>
        <w:tc>
          <w:tcPr>
            <w:tcW w:w="2127" w:type="dxa"/>
            <w:tcBorders>
              <w:top w:val="single" w:sz="2" w:space="0" w:color="auto"/>
              <w:left w:val="single" w:sz="2" w:space="0" w:color="auto"/>
              <w:bottom w:val="single" w:sz="2" w:space="0" w:color="auto"/>
              <w:right w:val="single" w:sz="2" w:space="0" w:color="auto"/>
            </w:tcBorders>
          </w:tcPr>
          <w:p w:rsidR="00C61AB3" w:rsidRPr="00CC3720" w:rsidRDefault="00C61AB3" w:rsidP="00E40033">
            <w:pPr>
              <w:rPr>
                <w:rFonts w:asciiTheme="minorHAnsi" w:hAnsiTheme="minorHAnsi"/>
              </w:rPr>
            </w:pPr>
            <w:r w:rsidRPr="00CC3720">
              <w:rPr>
                <w:rFonts w:asciiTheme="minorHAnsi" w:hAnsiTheme="minorHAnsi"/>
              </w:rPr>
              <w:t>Physical Health of Person Restrained</w:t>
            </w:r>
          </w:p>
        </w:tc>
        <w:tc>
          <w:tcPr>
            <w:tcW w:w="1418" w:type="dxa"/>
            <w:tcBorders>
              <w:top w:val="single" w:sz="2" w:space="0" w:color="auto"/>
              <w:left w:val="single" w:sz="2" w:space="0" w:color="auto"/>
              <w:bottom w:val="single" w:sz="2" w:space="0" w:color="auto"/>
              <w:right w:val="single" w:sz="2" w:space="0" w:color="auto"/>
            </w:tcBorders>
          </w:tcPr>
          <w:p w:rsidR="00C61AB3" w:rsidRPr="00CC3720" w:rsidRDefault="00C61AB3" w:rsidP="00E40033">
            <w:pPr>
              <w:rPr>
                <w:rFonts w:asciiTheme="minorHAnsi" w:hAnsiTheme="minorHAnsi"/>
              </w:rPr>
            </w:pPr>
            <w:r w:rsidRPr="00CC3720">
              <w:rPr>
                <w:rFonts w:asciiTheme="minorHAnsi" w:hAnsiTheme="minorHAnsi"/>
              </w:rPr>
              <w:t>Person Restrained</w:t>
            </w:r>
          </w:p>
        </w:tc>
        <w:tc>
          <w:tcPr>
            <w:tcW w:w="992" w:type="dxa"/>
            <w:tcBorders>
              <w:top w:val="single" w:sz="2" w:space="0" w:color="auto"/>
              <w:left w:val="single" w:sz="2" w:space="0" w:color="auto"/>
              <w:bottom w:val="single" w:sz="2" w:space="0" w:color="auto"/>
              <w:right w:val="single" w:sz="2" w:space="0" w:color="auto"/>
            </w:tcBorders>
          </w:tcPr>
          <w:p w:rsidR="00C61AB3" w:rsidRPr="00CC3720" w:rsidRDefault="00C61AB3" w:rsidP="00E40033">
            <w:pPr>
              <w:jc w:val="center"/>
              <w:rPr>
                <w:rFonts w:asciiTheme="minorHAnsi" w:hAnsiTheme="minorHAnsi"/>
              </w:rPr>
            </w:pPr>
            <w:r w:rsidRPr="00CC3720">
              <w:rPr>
                <w:rFonts w:asciiTheme="minorHAnsi" w:hAnsiTheme="minorHAnsi"/>
              </w:rPr>
              <w:t>3 (High)</w:t>
            </w:r>
          </w:p>
        </w:tc>
        <w:tc>
          <w:tcPr>
            <w:tcW w:w="992" w:type="dxa"/>
            <w:tcBorders>
              <w:top w:val="single" w:sz="2" w:space="0" w:color="auto"/>
              <w:left w:val="single" w:sz="2" w:space="0" w:color="auto"/>
              <w:bottom w:val="single" w:sz="2" w:space="0" w:color="auto"/>
              <w:right w:val="single" w:sz="2" w:space="0" w:color="auto"/>
            </w:tcBorders>
          </w:tcPr>
          <w:p w:rsidR="00C61AB3" w:rsidRPr="00CC3720" w:rsidRDefault="00C61AB3" w:rsidP="00E40033">
            <w:pPr>
              <w:jc w:val="center"/>
              <w:rPr>
                <w:rFonts w:asciiTheme="minorHAnsi" w:hAnsiTheme="minorHAnsi"/>
              </w:rPr>
            </w:pPr>
            <w:r w:rsidRPr="00CC3720">
              <w:rPr>
                <w:rFonts w:asciiTheme="minorHAnsi" w:hAnsiTheme="minorHAnsi"/>
              </w:rPr>
              <w:t xml:space="preserve">3 (High) </w:t>
            </w:r>
          </w:p>
          <w:p w:rsidR="00C61AB3" w:rsidRPr="00CC3720" w:rsidRDefault="00C61AB3" w:rsidP="00E40033">
            <w:pPr>
              <w:jc w:val="center"/>
              <w:rPr>
                <w:rFonts w:asciiTheme="minorHAnsi" w:hAnsiTheme="minorHAnsi"/>
              </w:rPr>
            </w:pPr>
          </w:p>
        </w:tc>
        <w:tc>
          <w:tcPr>
            <w:tcW w:w="1134" w:type="dxa"/>
            <w:tcBorders>
              <w:top w:val="single" w:sz="2" w:space="0" w:color="auto"/>
              <w:left w:val="single" w:sz="2" w:space="0" w:color="auto"/>
              <w:bottom w:val="single" w:sz="2" w:space="0" w:color="auto"/>
              <w:right w:val="single" w:sz="2" w:space="0" w:color="auto"/>
            </w:tcBorders>
          </w:tcPr>
          <w:p w:rsidR="00C61AB3" w:rsidRPr="00CC3720" w:rsidRDefault="00C61AB3" w:rsidP="00E40033">
            <w:pPr>
              <w:jc w:val="center"/>
              <w:rPr>
                <w:rFonts w:asciiTheme="minorHAnsi" w:hAnsiTheme="minorHAnsi"/>
              </w:rPr>
            </w:pPr>
            <w:r w:rsidRPr="00CC3720">
              <w:rPr>
                <w:rFonts w:asciiTheme="minorHAnsi" w:hAnsiTheme="minorHAnsi"/>
              </w:rPr>
              <w:t>High</w:t>
            </w:r>
          </w:p>
        </w:tc>
        <w:tc>
          <w:tcPr>
            <w:tcW w:w="6663" w:type="dxa"/>
            <w:tcBorders>
              <w:top w:val="single" w:sz="2" w:space="0" w:color="auto"/>
              <w:left w:val="single" w:sz="2" w:space="0" w:color="auto"/>
              <w:bottom w:val="single" w:sz="2" w:space="0" w:color="auto"/>
              <w:right w:val="single" w:sz="2" w:space="0" w:color="auto"/>
            </w:tcBorders>
          </w:tcPr>
          <w:p w:rsidR="00C61AB3" w:rsidRPr="00CC3720" w:rsidRDefault="00720DAA" w:rsidP="00E40033">
            <w:pPr>
              <w:rPr>
                <w:rFonts w:asciiTheme="minorHAnsi" w:hAnsiTheme="minorHAnsi"/>
              </w:rPr>
            </w:pPr>
            <w:r>
              <w:rPr>
                <w:rFonts w:asciiTheme="minorHAnsi" w:hAnsiTheme="minorHAnsi"/>
              </w:rPr>
              <w:t>If required, a</w:t>
            </w:r>
            <w:r w:rsidR="00C61AB3" w:rsidRPr="00CC3720">
              <w:rPr>
                <w:rFonts w:asciiTheme="minorHAnsi" w:hAnsiTheme="minorHAnsi"/>
              </w:rPr>
              <w:t xml:space="preserve">nyone restrained </w:t>
            </w:r>
            <w:r>
              <w:rPr>
                <w:rFonts w:asciiTheme="minorHAnsi" w:hAnsiTheme="minorHAnsi"/>
              </w:rPr>
              <w:t xml:space="preserve">or involved in a physical intervention </w:t>
            </w:r>
            <w:r w:rsidR="00C61AB3" w:rsidRPr="00CC3720">
              <w:rPr>
                <w:rFonts w:asciiTheme="minorHAnsi" w:hAnsiTheme="minorHAnsi"/>
              </w:rPr>
              <w:t xml:space="preserve">should be seen by a properly qualified medical person. Any injures should be recorded and treated </w:t>
            </w:r>
            <w:r>
              <w:rPr>
                <w:rFonts w:asciiTheme="minorHAnsi" w:hAnsiTheme="minorHAnsi"/>
              </w:rPr>
              <w:t>in accordance with the school’s normal procedures. A</w:t>
            </w:r>
            <w:r w:rsidR="00C61AB3" w:rsidRPr="00CC3720">
              <w:rPr>
                <w:rFonts w:asciiTheme="minorHAnsi" w:hAnsiTheme="minorHAnsi"/>
              </w:rPr>
              <w:t>ny psychological support should be sought if needed.</w:t>
            </w:r>
          </w:p>
        </w:tc>
      </w:tr>
    </w:tbl>
    <w:p w:rsidR="00C61AB3" w:rsidRPr="00CC3720" w:rsidRDefault="00C61AB3" w:rsidP="008B4A4A">
      <w:pPr>
        <w:rPr>
          <w:rFonts w:asciiTheme="minorHAnsi" w:hAnsiTheme="minorHAnsi"/>
        </w:rPr>
      </w:pPr>
    </w:p>
    <w:p w:rsidR="00C61AB3" w:rsidRPr="00CC3720" w:rsidRDefault="00C61AB3" w:rsidP="00C61AB3">
      <w:pPr>
        <w:ind w:left="-426"/>
        <w:rPr>
          <w:rFonts w:asciiTheme="minorHAnsi" w:hAnsiTheme="minorHAnsi"/>
        </w:rPr>
      </w:pPr>
      <w:r w:rsidRPr="00CC3720">
        <w:rPr>
          <w:rFonts w:asciiTheme="minorHAnsi" w:hAnsiTheme="minorHAnsi"/>
        </w:rPr>
        <w:t>Print Name:</w:t>
      </w:r>
      <w:r w:rsidRPr="00CC3720">
        <w:rPr>
          <w:rFonts w:asciiTheme="minorHAnsi" w:hAnsiTheme="minorHAnsi"/>
        </w:rPr>
        <w:tab/>
      </w:r>
      <w:r w:rsidRPr="00CC3720">
        <w:rPr>
          <w:rFonts w:asciiTheme="minorHAnsi" w:hAnsiTheme="minorHAnsi"/>
        </w:rPr>
        <w:tab/>
      </w:r>
      <w:r w:rsidRPr="00CC3720">
        <w:rPr>
          <w:rFonts w:asciiTheme="minorHAnsi" w:hAnsiTheme="minorHAnsi"/>
        </w:rPr>
        <w:tab/>
      </w:r>
      <w:r w:rsidRPr="00CC3720">
        <w:rPr>
          <w:rFonts w:asciiTheme="minorHAnsi" w:hAnsiTheme="minorHAnsi"/>
        </w:rPr>
        <w:tab/>
        <w:t>Signature:</w:t>
      </w:r>
      <w:r w:rsidRPr="00CC3720">
        <w:rPr>
          <w:rFonts w:asciiTheme="minorHAnsi" w:hAnsiTheme="minorHAnsi"/>
        </w:rPr>
        <w:tab/>
        <w:t xml:space="preserve">     </w:t>
      </w:r>
      <w:r w:rsidRPr="00CC3720">
        <w:rPr>
          <w:rFonts w:asciiTheme="minorHAnsi" w:hAnsiTheme="minorHAnsi"/>
        </w:rPr>
        <w:tab/>
      </w:r>
      <w:r w:rsidRPr="00CC3720">
        <w:rPr>
          <w:rFonts w:asciiTheme="minorHAnsi" w:hAnsiTheme="minorHAnsi"/>
        </w:rPr>
        <w:tab/>
      </w:r>
      <w:r w:rsidRPr="00CC3720">
        <w:rPr>
          <w:rFonts w:asciiTheme="minorHAnsi" w:hAnsiTheme="minorHAnsi"/>
        </w:rPr>
        <w:tab/>
      </w:r>
      <w:r w:rsidRPr="00CC3720">
        <w:rPr>
          <w:rFonts w:asciiTheme="minorHAnsi" w:hAnsiTheme="minorHAnsi"/>
        </w:rPr>
        <w:tab/>
      </w:r>
      <w:r w:rsidRPr="00CC3720">
        <w:rPr>
          <w:rFonts w:asciiTheme="minorHAnsi" w:hAnsiTheme="minorHAnsi"/>
        </w:rPr>
        <w:tab/>
      </w:r>
      <w:r w:rsidRPr="00CC3720">
        <w:rPr>
          <w:rFonts w:asciiTheme="minorHAnsi" w:hAnsiTheme="minorHAnsi"/>
        </w:rPr>
        <w:tab/>
        <w:t xml:space="preserve">Date: </w:t>
      </w:r>
    </w:p>
    <w:p w:rsidR="00C61AB3" w:rsidRPr="00CC3720" w:rsidRDefault="00C61AB3" w:rsidP="00C61AB3">
      <w:pPr>
        <w:rPr>
          <w:rFonts w:asciiTheme="minorHAnsi" w:hAnsiTheme="minorHAnsi"/>
        </w:rPr>
      </w:pPr>
    </w:p>
    <w:p w:rsidR="008B4A4A" w:rsidRPr="00CC3720" w:rsidRDefault="008B4A4A" w:rsidP="008B4A4A">
      <w:pPr>
        <w:rPr>
          <w:rFonts w:asciiTheme="minorHAnsi" w:hAnsiTheme="minorHAnsi"/>
        </w:rPr>
      </w:pPr>
    </w:p>
    <w:p w:rsidR="008B4A4A" w:rsidRPr="00CC3720" w:rsidRDefault="008B4A4A" w:rsidP="008B4A4A">
      <w:pPr>
        <w:rPr>
          <w:rFonts w:asciiTheme="minorHAnsi" w:hAnsiTheme="minorHAnsi"/>
        </w:rPr>
      </w:pPr>
    </w:p>
    <w:p w:rsidR="008B4A4A" w:rsidRPr="00CC3720" w:rsidRDefault="008B4A4A">
      <w:pPr>
        <w:spacing w:after="160" w:line="259" w:lineRule="auto"/>
        <w:rPr>
          <w:rFonts w:asciiTheme="minorHAnsi" w:hAnsiTheme="minorHAnsi" w:cstheme="minorHAnsi"/>
        </w:rPr>
      </w:pPr>
    </w:p>
    <w:p w:rsidR="007D0450" w:rsidRPr="00CC3720" w:rsidRDefault="007D0450" w:rsidP="00C637BB">
      <w:pPr>
        <w:spacing w:after="160" w:line="259" w:lineRule="auto"/>
        <w:rPr>
          <w:rFonts w:asciiTheme="minorHAnsi" w:hAnsiTheme="minorHAnsi" w:cstheme="minorHAnsi"/>
        </w:rPr>
      </w:pPr>
    </w:p>
    <w:p w:rsidR="007D0450" w:rsidRPr="00CC3720" w:rsidRDefault="007D0450" w:rsidP="00C637BB">
      <w:pPr>
        <w:spacing w:after="160" w:line="259" w:lineRule="auto"/>
        <w:rPr>
          <w:rFonts w:asciiTheme="minorHAnsi" w:hAnsiTheme="minorHAnsi" w:cstheme="minorHAnsi"/>
        </w:rPr>
      </w:pPr>
    </w:p>
    <w:sectPr w:rsidR="007D0450" w:rsidRPr="00CC3720" w:rsidSect="008B4A4A">
      <w:pgSz w:w="16838" w:h="11906" w:orient="landscape"/>
      <w:pgMar w:top="1440" w:right="1440" w:bottom="1440" w:left="14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42D8D" w:rsidRDefault="00F42D8D" w:rsidP="00583949">
      <w:r>
        <w:separator/>
      </w:r>
    </w:p>
  </w:endnote>
  <w:endnote w:type="continuationSeparator" w:id="0">
    <w:p w:rsidR="00F42D8D" w:rsidRDefault="00F42D8D" w:rsidP="00583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ondo">
    <w:altName w:val="Calibri"/>
    <w:panose1 w:val="020B0604020202020204"/>
    <w:charset w:val="00"/>
    <w:family w:val="swiss"/>
    <w:pitch w:val="variable"/>
    <w:sig w:usb0="A00002A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inion Pro">
    <w:altName w:val="Cambria"/>
    <w:panose1 w:val="020B0604020202020204"/>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venir LT Std 55 Roman">
    <w:altName w:val="Calibri"/>
    <w:panose1 w:val="020B0503020203020204"/>
    <w:charset w:val="4D"/>
    <w:family w:val="swiss"/>
    <w:pitch w:val="variable"/>
    <w:sig w:usb0="800000AF" w:usb1="5000204A" w:usb2="00000000" w:usb3="00000000" w:csb0="0000009B" w:csb1="00000000"/>
  </w:font>
  <w:font w:name="Avenir LT Std 35 Light">
    <w:altName w:val="Calibri"/>
    <w:panose1 w:val="020B0402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54E6" w:rsidRDefault="00A354E6" w:rsidP="00583949">
    <w:pPr>
      <w:pStyle w:val="BasicParagraph"/>
      <w:ind w:left="-426"/>
      <w:rPr>
        <w:rFonts w:ascii="Avenir LT Std 55 Roman" w:hAnsi="Avenir LT Std 55 Roman" w:cs="Avenir LT Std 55 Roman"/>
        <w:color w:val="FC0CD1"/>
        <w:sz w:val="20"/>
        <w:szCs w:val="20"/>
      </w:rPr>
    </w:pPr>
  </w:p>
  <w:p w:rsidR="00A354E6" w:rsidRDefault="00A354E6" w:rsidP="00583949">
    <w:pPr>
      <w:pStyle w:val="BasicParagraph"/>
      <w:ind w:left="-426"/>
      <w:rPr>
        <w:rFonts w:ascii="Avenir LT Std 55 Roman" w:hAnsi="Avenir LT Std 55 Roman" w:cs="Avenir LT Std 55 Roman"/>
        <w:color w:val="FC0CD1"/>
        <w:sz w:val="20"/>
        <w:szCs w:val="20"/>
      </w:rPr>
    </w:pPr>
  </w:p>
  <w:p w:rsidR="00A354E6" w:rsidRDefault="00A354E6" w:rsidP="00583949">
    <w:pPr>
      <w:pStyle w:val="BasicParagraph"/>
      <w:ind w:left="-426"/>
      <w:rPr>
        <w:rFonts w:ascii="Avenir LT Std 35 Light" w:hAnsi="Avenir LT Std 35 Light" w:cs="Avenir LT Std 35 Light"/>
        <w:sz w:val="14"/>
        <w:szCs w:val="14"/>
      </w:rPr>
    </w:pPr>
  </w:p>
  <w:p w:rsidR="00A354E6" w:rsidRDefault="00A354E6" w:rsidP="00583949">
    <w:pPr>
      <w:pStyle w:val="Footer"/>
      <w:ind w:left="-426"/>
    </w:pPr>
  </w:p>
  <w:p w:rsidR="00A354E6" w:rsidRDefault="00A35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42D8D" w:rsidRDefault="00F42D8D" w:rsidP="00583949">
      <w:r>
        <w:separator/>
      </w:r>
    </w:p>
  </w:footnote>
  <w:footnote w:type="continuationSeparator" w:id="0">
    <w:p w:rsidR="00F42D8D" w:rsidRDefault="00F42D8D" w:rsidP="00583949">
      <w:r>
        <w:continuationSeparator/>
      </w:r>
    </w:p>
  </w:footnote>
  <w:footnote w:id="1">
    <w:p w:rsidR="00A354E6" w:rsidRPr="00660656" w:rsidRDefault="00A354E6" w:rsidP="008B4A4A">
      <w:pPr>
        <w:pStyle w:val="FootnoteText"/>
        <w:rPr>
          <w:rFonts w:ascii="Arial" w:hAnsi="Arial" w:cs="Arial"/>
          <w:sz w:val="20"/>
          <w:lang w:val="en-US"/>
        </w:rPr>
      </w:pPr>
      <w:r w:rsidRPr="00660656">
        <w:rPr>
          <w:rStyle w:val="FootnoteReference"/>
          <w:rFonts w:ascii="Arial" w:hAnsi="Arial" w:cs="Arial"/>
          <w:sz w:val="20"/>
        </w:rPr>
        <w:footnoteRef/>
      </w:r>
      <w:r w:rsidRPr="00660656">
        <w:rPr>
          <w:rFonts w:ascii="Arial" w:hAnsi="Arial" w:cs="Arial"/>
          <w:sz w:val="20"/>
        </w:rPr>
        <w:t xml:space="preserve"> </w:t>
      </w:r>
      <w:r w:rsidRPr="00660656">
        <w:rPr>
          <w:rFonts w:ascii="Arial" w:hAnsi="Arial" w:cs="Arial"/>
          <w:sz w:val="20"/>
          <w:lang w:val="en-US"/>
        </w:rPr>
        <w:t xml:space="preserve">Also </w:t>
      </w:r>
      <w:r>
        <w:rPr>
          <w:rFonts w:ascii="Arial" w:hAnsi="Arial" w:cs="Arial"/>
          <w:sz w:val="20"/>
          <w:lang w:val="en-US"/>
        </w:rPr>
        <w:t>referred to as physical intervention, control and restraint, pmva, mva and positive handling.</w:t>
      </w:r>
    </w:p>
  </w:footnote>
  <w:footnote w:id="2">
    <w:p w:rsidR="00A354E6" w:rsidRPr="00125CCC" w:rsidRDefault="00A354E6" w:rsidP="008B4A4A">
      <w:pPr>
        <w:pStyle w:val="FootnoteText"/>
        <w:rPr>
          <w:lang w:val="en-US"/>
        </w:rPr>
      </w:pPr>
      <w:r>
        <w:rPr>
          <w:rStyle w:val="FootnoteReference"/>
        </w:rPr>
        <w:footnoteRef/>
      </w:r>
      <w:r>
        <w:t xml:space="preserve"> </w:t>
      </w:r>
      <w:r w:rsidRPr="00125CCC">
        <w:rPr>
          <w:rFonts w:ascii="Arial" w:hAnsi="Arial" w:cs="Arial"/>
          <w:sz w:val="20"/>
          <w:lang w:val="en-US"/>
        </w:rPr>
        <w:t>Article 2(1) of The Human Rights Act 1998</w:t>
      </w:r>
    </w:p>
  </w:footnote>
  <w:footnote w:id="3">
    <w:p w:rsidR="00A354E6" w:rsidRPr="00833448" w:rsidRDefault="00A354E6" w:rsidP="008B4A4A">
      <w:pPr>
        <w:ind w:left="-426"/>
        <w:rPr>
          <w:rFonts w:ascii="Arial" w:eastAsia="Times New Roman" w:hAnsi="Arial" w:cs="Arial"/>
          <w:sz w:val="20"/>
        </w:rPr>
      </w:pPr>
      <w:r>
        <w:rPr>
          <w:rStyle w:val="FootnoteReference"/>
        </w:rPr>
        <w:footnoteRef/>
      </w:r>
      <w:r>
        <w:t xml:space="preserve"> </w:t>
      </w:r>
      <w:r w:rsidRPr="00833448">
        <w:rPr>
          <w:rFonts w:ascii="Arial" w:hAnsi="Arial" w:cs="Arial"/>
          <w:sz w:val="20"/>
        </w:rPr>
        <w:t xml:space="preserve">Tight-fitting respirators (such as disposable FFP3 masks and reusable half masks) rely on having a good seal with the wearer’s face. A face fit test should be carried out to ensure the respiratory protective equipment (RPE) can protect the wearer. Source HSE website - </w:t>
      </w:r>
      <w:hyperlink r:id="rId1" w:history="1">
        <w:r w:rsidRPr="00833448">
          <w:rPr>
            <w:rStyle w:val="Hyperlink"/>
            <w:rFonts w:ascii="Arial" w:hAnsi="Arial" w:cs="Arial"/>
            <w:sz w:val="20"/>
          </w:rPr>
          <w:t>https://www.hse.gov.uk/news/face-mask-ppe-rpe-</w:t>
        </w:r>
        <w:r>
          <w:rPr>
            <w:rStyle w:val="Hyperlink"/>
            <w:rFonts w:ascii="Arial" w:hAnsi="Arial" w:cs="Arial"/>
            <w:sz w:val="20"/>
          </w:rPr>
          <w:t>Covid-19 virus</w:t>
        </w:r>
        <w:r w:rsidRPr="00833448">
          <w:rPr>
            <w:rStyle w:val="Hyperlink"/>
            <w:rFonts w:ascii="Arial" w:hAnsi="Arial" w:cs="Arial"/>
            <w:sz w:val="20"/>
          </w:rPr>
          <w:t>.htm</w:t>
        </w:r>
      </w:hyperlink>
      <w:r w:rsidRPr="00833448">
        <w:rPr>
          <w:rFonts w:ascii="Arial" w:hAnsi="Arial" w:cs="Arial"/>
          <w:sz w:val="20"/>
        </w:rPr>
        <w:t xml:space="preserve"> and NHS England and NHS Improvement (issued 22 March 2020) - </w:t>
      </w:r>
      <w:hyperlink r:id="rId2" w:history="1">
        <w:r w:rsidRPr="00833448">
          <w:rPr>
            <w:rStyle w:val="Hyperlink"/>
            <w:rFonts w:ascii="Arial" w:hAnsi="Arial" w:cs="Arial"/>
            <w:sz w:val="20"/>
          </w:rPr>
          <w:t>https://www.england.nhs.uk/</w:t>
        </w:r>
        <w:r>
          <w:rPr>
            <w:rStyle w:val="Hyperlink"/>
            <w:rFonts w:ascii="Arial" w:hAnsi="Arial" w:cs="Arial"/>
            <w:sz w:val="20"/>
          </w:rPr>
          <w:t>Covid-19 virus</w:t>
        </w:r>
        <w:r w:rsidRPr="00833448">
          <w:rPr>
            <w:rStyle w:val="Hyperlink"/>
            <w:rFonts w:ascii="Arial" w:hAnsi="Arial" w:cs="Arial"/>
            <w:sz w:val="20"/>
          </w:rPr>
          <w:t>/wp-content/uploads/sites/52/2020/03/Novel-</w:t>
        </w:r>
        <w:r>
          <w:rPr>
            <w:rStyle w:val="Hyperlink"/>
            <w:rFonts w:ascii="Arial" w:hAnsi="Arial" w:cs="Arial"/>
            <w:sz w:val="20"/>
          </w:rPr>
          <w:t>Covid-19 virus</w:t>
        </w:r>
        <w:r w:rsidRPr="00833448">
          <w:rPr>
            <w:rStyle w:val="Hyperlink"/>
            <w:rFonts w:ascii="Arial" w:hAnsi="Arial" w:cs="Arial"/>
            <w:sz w:val="20"/>
          </w:rPr>
          <w:t>-COVID-19-standard-operating-procedure-Community-Pharmacy-v2-published-22-March-2020.pdf</w:t>
        </w:r>
      </w:hyperlink>
    </w:p>
    <w:p w:rsidR="00A354E6" w:rsidRPr="00833448" w:rsidRDefault="00A354E6" w:rsidP="008B4A4A">
      <w:pPr>
        <w:pStyle w:val="FootnoteText"/>
        <w:ind w:left="-426"/>
        <w:rPr>
          <w:lang w:val="en-US"/>
        </w:rPr>
      </w:pPr>
    </w:p>
  </w:footnote>
  <w:footnote w:id="4">
    <w:p w:rsidR="00A354E6" w:rsidRPr="00833448" w:rsidRDefault="00A354E6" w:rsidP="008B4A4A">
      <w:pPr>
        <w:ind w:left="-426"/>
        <w:rPr>
          <w:rFonts w:ascii="Arial" w:eastAsia="Times New Roman" w:hAnsi="Arial" w:cs="Arial"/>
          <w:sz w:val="20"/>
        </w:rPr>
      </w:pPr>
      <w:r>
        <w:rPr>
          <w:rStyle w:val="FootnoteReference"/>
        </w:rPr>
        <w:footnoteRef/>
      </w:r>
      <w:r>
        <w:t xml:space="preserve"> </w:t>
      </w:r>
      <w:r w:rsidRPr="00833448">
        <w:rPr>
          <w:rFonts w:ascii="Arial" w:hAnsi="Arial" w:cs="Arial"/>
          <w:sz w:val="20"/>
        </w:rPr>
        <w:t xml:space="preserve">Tight-fitting respirators (such as disposable FFP3 masks and reusable half masks) rely on having a good seal with the wearer’s face. A face fit test should be carried out to ensure the respiratory protective equipment (RPE) can protect the wearer. Source HSE website - </w:t>
      </w:r>
      <w:hyperlink r:id="rId3" w:history="1">
        <w:r w:rsidRPr="00833448">
          <w:rPr>
            <w:rStyle w:val="Hyperlink"/>
            <w:rFonts w:ascii="Arial" w:hAnsi="Arial" w:cs="Arial"/>
            <w:sz w:val="20"/>
          </w:rPr>
          <w:t>https://www.hse.gov.uk/news/face-mask-ppe-rpe-</w:t>
        </w:r>
        <w:r>
          <w:rPr>
            <w:rStyle w:val="Hyperlink"/>
            <w:rFonts w:ascii="Arial" w:hAnsi="Arial" w:cs="Arial"/>
            <w:sz w:val="20"/>
          </w:rPr>
          <w:t>Covid-19 virus</w:t>
        </w:r>
        <w:r w:rsidRPr="00833448">
          <w:rPr>
            <w:rStyle w:val="Hyperlink"/>
            <w:rFonts w:ascii="Arial" w:hAnsi="Arial" w:cs="Arial"/>
            <w:sz w:val="20"/>
          </w:rPr>
          <w:t>.htm</w:t>
        </w:r>
      </w:hyperlink>
      <w:r w:rsidRPr="00833448">
        <w:rPr>
          <w:rFonts w:ascii="Arial" w:hAnsi="Arial" w:cs="Arial"/>
          <w:sz w:val="20"/>
        </w:rPr>
        <w:t xml:space="preserve"> and NHS England and NHS Improvement (issued 22 March 2020) - </w:t>
      </w:r>
      <w:hyperlink r:id="rId4" w:history="1">
        <w:r w:rsidRPr="00833448">
          <w:rPr>
            <w:rStyle w:val="Hyperlink"/>
            <w:rFonts w:ascii="Arial" w:hAnsi="Arial" w:cs="Arial"/>
            <w:sz w:val="20"/>
          </w:rPr>
          <w:t>https://www.england.nhs.uk/</w:t>
        </w:r>
        <w:r>
          <w:rPr>
            <w:rStyle w:val="Hyperlink"/>
            <w:rFonts w:ascii="Arial" w:hAnsi="Arial" w:cs="Arial"/>
            <w:sz w:val="20"/>
          </w:rPr>
          <w:t>Covid-19 virus</w:t>
        </w:r>
        <w:r w:rsidRPr="00833448">
          <w:rPr>
            <w:rStyle w:val="Hyperlink"/>
            <w:rFonts w:ascii="Arial" w:hAnsi="Arial" w:cs="Arial"/>
            <w:sz w:val="20"/>
          </w:rPr>
          <w:t>/wp-content/uploads/sites/52/2020/03/Novel-</w:t>
        </w:r>
        <w:r>
          <w:rPr>
            <w:rStyle w:val="Hyperlink"/>
            <w:rFonts w:ascii="Arial" w:hAnsi="Arial" w:cs="Arial"/>
            <w:sz w:val="20"/>
          </w:rPr>
          <w:t>Covid-19 virus</w:t>
        </w:r>
        <w:r w:rsidRPr="00833448">
          <w:rPr>
            <w:rStyle w:val="Hyperlink"/>
            <w:rFonts w:ascii="Arial" w:hAnsi="Arial" w:cs="Arial"/>
            <w:sz w:val="20"/>
          </w:rPr>
          <w:t>-COVID-19-standard-operating-procedure-Community-Pharmacy-v2-published-22-March-2020.pdf</w:t>
        </w:r>
      </w:hyperlink>
    </w:p>
    <w:p w:rsidR="00A354E6" w:rsidRPr="00833448" w:rsidRDefault="00A354E6" w:rsidP="008B4A4A">
      <w:pPr>
        <w:pStyle w:val="FootnoteText"/>
        <w:ind w:left="-426"/>
        <w:rPr>
          <w:lang w:val="en-US"/>
        </w:rPr>
      </w:pPr>
    </w:p>
  </w:footnote>
  <w:footnote w:id="5">
    <w:p w:rsidR="00A354E6" w:rsidRPr="008233A7" w:rsidRDefault="00A354E6" w:rsidP="00C61AB3">
      <w:pPr>
        <w:pStyle w:val="FootnoteText"/>
        <w:rPr>
          <w:rFonts w:ascii="Arial" w:hAnsi="Arial" w:cs="Arial"/>
          <w:sz w:val="20"/>
          <w:lang w:val="en-US"/>
        </w:rPr>
      </w:pPr>
      <w:r w:rsidRPr="008233A7">
        <w:rPr>
          <w:rStyle w:val="FootnoteReference"/>
          <w:rFonts w:ascii="Arial" w:hAnsi="Arial" w:cs="Arial"/>
          <w:sz w:val="20"/>
        </w:rPr>
        <w:footnoteRef/>
      </w:r>
      <w:r w:rsidRPr="008233A7">
        <w:rPr>
          <w:rFonts w:ascii="Arial" w:hAnsi="Arial" w:cs="Arial"/>
          <w:sz w:val="20"/>
        </w:rPr>
        <w:t xml:space="preserve"> </w:t>
      </w:r>
      <w:r w:rsidRPr="008233A7">
        <w:rPr>
          <w:rFonts w:ascii="Arial" w:hAnsi="Arial" w:cs="Arial"/>
          <w:sz w:val="20"/>
          <w:lang w:val="en-US"/>
        </w:rPr>
        <w:t>Section 2(2)(c) of the Hea</w:t>
      </w:r>
      <w:r>
        <w:rPr>
          <w:rFonts w:ascii="Arial" w:hAnsi="Arial" w:cs="Arial"/>
          <w:sz w:val="20"/>
          <w:lang w:val="en-US"/>
        </w:rPr>
        <w:t>l</w:t>
      </w:r>
      <w:r w:rsidRPr="008233A7">
        <w:rPr>
          <w:rFonts w:ascii="Arial" w:hAnsi="Arial" w:cs="Arial"/>
          <w:sz w:val="20"/>
          <w:lang w:val="en-US"/>
        </w:rPr>
        <w:t>th and Safety at Work Act 1974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9"/>
    <w:multiLevelType w:val="multilevel"/>
    <w:tmpl w:val="001D040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1F5321F"/>
    <w:multiLevelType w:val="hybridMultilevel"/>
    <w:tmpl w:val="36C46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820809"/>
    <w:multiLevelType w:val="hybridMultilevel"/>
    <w:tmpl w:val="4D202AAA"/>
    <w:lvl w:ilvl="0" w:tplc="BB7055CE">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C3C2F"/>
    <w:multiLevelType w:val="hybridMultilevel"/>
    <w:tmpl w:val="1E5E41E6"/>
    <w:lvl w:ilvl="0" w:tplc="6DEEBB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54AC1"/>
    <w:multiLevelType w:val="hybridMultilevel"/>
    <w:tmpl w:val="21ECB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77E3A"/>
    <w:multiLevelType w:val="hybridMultilevel"/>
    <w:tmpl w:val="77964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77ECC"/>
    <w:multiLevelType w:val="hybridMultilevel"/>
    <w:tmpl w:val="70DC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D32CCC"/>
    <w:multiLevelType w:val="hybridMultilevel"/>
    <w:tmpl w:val="D01C6F30"/>
    <w:lvl w:ilvl="0" w:tplc="C21666C6">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D97B68"/>
    <w:multiLevelType w:val="hybridMultilevel"/>
    <w:tmpl w:val="460A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F2A07"/>
    <w:multiLevelType w:val="hybridMultilevel"/>
    <w:tmpl w:val="2A3EE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FD6C7E"/>
    <w:multiLevelType w:val="hybridMultilevel"/>
    <w:tmpl w:val="B2C02538"/>
    <w:lvl w:ilvl="0" w:tplc="5A62B91A">
      <w:start w:val="1"/>
      <w:numFmt w:val="bullet"/>
      <w:lvlText w:val=""/>
      <w:lvlJc w:val="left"/>
      <w:pPr>
        <w:tabs>
          <w:tab w:val="num" w:pos="720"/>
        </w:tabs>
        <w:ind w:left="720" w:hanging="360"/>
      </w:pPr>
      <w:rPr>
        <w:rFonts w:ascii="Wingdings 3" w:hAnsi="Wingdings 3" w:hint="default"/>
      </w:rPr>
    </w:lvl>
    <w:lvl w:ilvl="1" w:tplc="C5E6B8DA" w:tentative="1">
      <w:start w:val="1"/>
      <w:numFmt w:val="bullet"/>
      <w:lvlText w:val=""/>
      <w:lvlJc w:val="left"/>
      <w:pPr>
        <w:tabs>
          <w:tab w:val="num" w:pos="1440"/>
        </w:tabs>
        <w:ind w:left="1440" w:hanging="360"/>
      </w:pPr>
      <w:rPr>
        <w:rFonts w:ascii="Wingdings 3" w:hAnsi="Wingdings 3" w:hint="default"/>
      </w:rPr>
    </w:lvl>
    <w:lvl w:ilvl="2" w:tplc="313AE3E6" w:tentative="1">
      <w:start w:val="1"/>
      <w:numFmt w:val="bullet"/>
      <w:lvlText w:val=""/>
      <w:lvlJc w:val="left"/>
      <w:pPr>
        <w:tabs>
          <w:tab w:val="num" w:pos="2160"/>
        </w:tabs>
        <w:ind w:left="2160" w:hanging="360"/>
      </w:pPr>
      <w:rPr>
        <w:rFonts w:ascii="Wingdings 3" w:hAnsi="Wingdings 3" w:hint="default"/>
      </w:rPr>
    </w:lvl>
    <w:lvl w:ilvl="3" w:tplc="90D48A54" w:tentative="1">
      <w:start w:val="1"/>
      <w:numFmt w:val="bullet"/>
      <w:lvlText w:val=""/>
      <w:lvlJc w:val="left"/>
      <w:pPr>
        <w:tabs>
          <w:tab w:val="num" w:pos="2880"/>
        </w:tabs>
        <w:ind w:left="2880" w:hanging="360"/>
      </w:pPr>
      <w:rPr>
        <w:rFonts w:ascii="Wingdings 3" w:hAnsi="Wingdings 3" w:hint="default"/>
      </w:rPr>
    </w:lvl>
    <w:lvl w:ilvl="4" w:tplc="5CAEE402" w:tentative="1">
      <w:start w:val="1"/>
      <w:numFmt w:val="bullet"/>
      <w:lvlText w:val=""/>
      <w:lvlJc w:val="left"/>
      <w:pPr>
        <w:tabs>
          <w:tab w:val="num" w:pos="3600"/>
        </w:tabs>
        <w:ind w:left="3600" w:hanging="360"/>
      </w:pPr>
      <w:rPr>
        <w:rFonts w:ascii="Wingdings 3" w:hAnsi="Wingdings 3" w:hint="default"/>
      </w:rPr>
    </w:lvl>
    <w:lvl w:ilvl="5" w:tplc="E5EC2DEC" w:tentative="1">
      <w:start w:val="1"/>
      <w:numFmt w:val="bullet"/>
      <w:lvlText w:val=""/>
      <w:lvlJc w:val="left"/>
      <w:pPr>
        <w:tabs>
          <w:tab w:val="num" w:pos="4320"/>
        </w:tabs>
        <w:ind w:left="4320" w:hanging="360"/>
      </w:pPr>
      <w:rPr>
        <w:rFonts w:ascii="Wingdings 3" w:hAnsi="Wingdings 3" w:hint="default"/>
      </w:rPr>
    </w:lvl>
    <w:lvl w:ilvl="6" w:tplc="29B8F17C" w:tentative="1">
      <w:start w:val="1"/>
      <w:numFmt w:val="bullet"/>
      <w:lvlText w:val=""/>
      <w:lvlJc w:val="left"/>
      <w:pPr>
        <w:tabs>
          <w:tab w:val="num" w:pos="5040"/>
        </w:tabs>
        <w:ind w:left="5040" w:hanging="360"/>
      </w:pPr>
      <w:rPr>
        <w:rFonts w:ascii="Wingdings 3" w:hAnsi="Wingdings 3" w:hint="default"/>
      </w:rPr>
    </w:lvl>
    <w:lvl w:ilvl="7" w:tplc="EAD20D20" w:tentative="1">
      <w:start w:val="1"/>
      <w:numFmt w:val="bullet"/>
      <w:lvlText w:val=""/>
      <w:lvlJc w:val="left"/>
      <w:pPr>
        <w:tabs>
          <w:tab w:val="num" w:pos="5760"/>
        </w:tabs>
        <w:ind w:left="5760" w:hanging="360"/>
      </w:pPr>
      <w:rPr>
        <w:rFonts w:ascii="Wingdings 3" w:hAnsi="Wingdings 3" w:hint="default"/>
      </w:rPr>
    </w:lvl>
    <w:lvl w:ilvl="8" w:tplc="02EA0E86"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333251FD"/>
    <w:multiLevelType w:val="hybridMultilevel"/>
    <w:tmpl w:val="3D00B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D54E73"/>
    <w:multiLevelType w:val="hybridMultilevel"/>
    <w:tmpl w:val="8E4EC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C767BD"/>
    <w:multiLevelType w:val="hybridMultilevel"/>
    <w:tmpl w:val="0234B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B67C25"/>
    <w:multiLevelType w:val="hybridMultilevel"/>
    <w:tmpl w:val="F59C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140ACE"/>
    <w:multiLevelType w:val="hybridMultilevel"/>
    <w:tmpl w:val="5B36A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555411"/>
    <w:multiLevelType w:val="hybridMultilevel"/>
    <w:tmpl w:val="AB383972"/>
    <w:lvl w:ilvl="0" w:tplc="183E41F8">
      <w:start w:val="1"/>
      <w:numFmt w:val="decimal"/>
      <w:lvlText w:val="%1."/>
      <w:lvlJc w:val="left"/>
      <w:pPr>
        <w:tabs>
          <w:tab w:val="num" w:pos="720"/>
        </w:tabs>
        <w:ind w:left="720" w:hanging="360"/>
      </w:pPr>
    </w:lvl>
    <w:lvl w:ilvl="1" w:tplc="44865C34" w:tentative="1">
      <w:start w:val="1"/>
      <w:numFmt w:val="decimal"/>
      <w:lvlText w:val="%2."/>
      <w:lvlJc w:val="left"/>
      <w:pPr>
        <w:tabs>
          <w:tab w:val="num" w:pos="1440"/>
        </w:tabs>
        <w:ind w:left="1440" w:hanging="360"/>
      </w:pPr>
    </w:lvl>
    <w:lvl w:ilvl="2" w:tplc="D0A4B35E" w:tentative="1">
      <w:start w:val="1"/>
      <w:numFmt w:val="decimal"/>
      <w:lvlText w:val="%3."/>
      <w:lvlJc w:val="left"/>
      <w:pPr>
        <w:tabs>
          <w:tab w:val="num" w:pos="2160"/>
        </w:tabs>
        <w:ind w:left="2160" w:hanging="360"/>
      </w:pPr>
    </w:lvl>
    <w:lvl w:ilvl="3" w:tplc="BEA65786" w:tentative="1">
      <w:start w:val="1"/>
      <w:numFmt w:val="decimal"/>
      <w:lvlText w:val="%4."/>
      <w:lvlJc w:val="left"/>
      <w:pPr>
        <w:tabs>
          <w:tab w:val="num" w:pos="2880"/>
        </w:tabs>
        <w:ind w:left="2880" w:hanging="360"/>
      </w:pPr>
    </w:lvl>
    <w:lvl w:ilvl="4" w:tplc="17AC8838" w:tentative="1">
      <w:start w:val="1"/>
      <w:numFmt w:val="decimal"/>
      <w:lvlText w:val="%5."/>
      <w:lvlJc w:val="left"/>
      <w:pPr>
        <w:tabs>
          <w:tab w:val="num" w:pos="3600"/>
        </w:tabs>
        <w:ind w:left="3600" w:hanging="360"/>
      </w:pPr>
    </w:lvl>
    <w:lvl w:ilvl="5" w:tplc="37342A6A" w:tentative="1">
      <w:start w:val="1"/>
      <w:numFmt w:val="decimal"/>
      <w:lvlText w:val="%6."/>
      <w:lvlJc w:val="left"/>
      <w:pPr>
        <w:tabs>
          <w:tab w:val="num" w:pos="4320"/>
        </w:tabs>
        <w:ind w:left="4320" w:hanging="360"/>
      </w:pPr>
    </w:lvl>
    <w:lvl w:ilvl="6" w:tplc="AAF04AB4" w:tentative="1">
      <w:start w:val="1"/>
      <w:numFmt w:val="decimal"/>
      <w:lvlText w:val="%7."/>
      <w:lvlJc w:val="left"/>
      <w:pPr>
        <w:tabs>
          <w:tab w:val="num" w:pos="5040"/>
        </w:tabs>
        <w:ind w:left="5040" w:hanging="360"/>
      </w:pPr>
    </w:lvl>
    <w:lvl w:ilvl="7" w:tplc="4AD89934" w:tentative="1">
      <w:start w:val="1"/>
      <w:numFmt w:val="decimal"/>
      <w:lvlText w:val="%8."/>
      <w:lvlJc w:val="left"/>
      <w:pPr>
        <w:tabs>
          <w:tab w:val="num" w:pos="5760"/>
        </w:tabs>
        <w:ind w:left="5760" w:hanging="360"/>
      </w:pPr>
    </w:lvl>
    <w:lvl w:ilvl="8" w:tplc="DD1C1EA6" w:tentative="1">
      <w:start w:val="1"/>
      <w:numFmt w:val="decimal"/>
      <w:lvlText w:val="%9."/>
      <w:lvlJc w:val="left"/>
      <w:pPr>
        <w:tabs>
          <w:tab w:val="num" w:pos="6480"/>
        </w:tabs>
        <w:ind w:left="6480" w:hanging="360"/>
      </w:pPr>
    </w:lvl>
  </w:abstractNum>
  <w:abstractNum w:abstractNumId="17" w15:restartNumberingAfterBreak="0">
    <w:nsid w:val="43BA021A"/>
    <w:multiLevelType w:val="hybridMultilevel"/>
    <w:tmpl w:val="7D50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A10F17"/>
    <w:multiLevelType w:val="hybridMultilevel"/>
    <w:tmpl w:val="2E8E6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4D2607"/>
    <w:multiLevelType w:val="hybridMultilevel"/>
    <w:tmpl w:val="178A9038"/>
    <w:lvl w:ilvl="0" w:tplc="2904E766">
      <w:start w:val="1"/>
      <w:numFmt w:val="bullet"/>
      <w:lvlText w:val=""/>
      <w:lvlJc w:val="left"/>
      <w:pPr>
        <w:tabs>
          <w:tab w:val="num" w:pos="720"/>
        </w:tabs>
        <w:ind w:left="720" w:hanging="360"/>
      </w:pPr>
      <w:rPr>
        <w:rFonts w:ascii="Wingdings 3" w:hAnsi="Wingdings 3" w:hint="default"/>
      </w:rPr>
    </w:lvl>
    <w:lvl w:ilvl="1" w:tplc="C7F0F314" w:tentative="1">
      <w:start w:val="1"/>
      <w:numFmt w:val="bullet"/>
      <w:lvlText w:val=""/>
      <w:lvlJc w:val="left"/>
      <w:pPr>
        <w:tabs>
          <w:tab w:val="num" w:pos="1440"/>
        </w:tabs>
        <w:ind w:left="1440" w:hanging="360"/>
      </w:pPr>
      <w:rPr>
        <w:rFonts w:ascii="Wingdings 3" w:hAnsi="Wingdings 3" w:hint="default"/>
      </w:rPr>
    </w:lvl>
    <w:lvl w:ilvl="2" w:tplc="C952CAF4" w:tentative="1">
      <w:start w:val="1"/>
      <w:numFmt w:val="bullet"/>
      <w:lvlText w:val=""/>
      <w:lvlJc w:val="left"/>
      <w:pPr>
        <w:tabs>
          <w:tab w:val="num" w:pos="2160"/>
        </w:tabs>
        <w:ind w:left="2160" w:hanging="360"/>
      </w:pPr>
      <w:rPr>
        <w:rFonts w:ascii="Wingdings 3" w:hAnsi="Wingdings 3" w:hint="default"/>
      </w:rPr>
    </w:lvl>
    <w:lvl w:ilvl="3" w:tplc="7DC695C0" w:tentative="1">
      <w:start w:val="1"/>
      <w:numFmt w:val="bullet"/>
      <w:lvlText w:val=""/>
      <w:lvlJc w:val="left"/>
      <w:pPr>
        <w:tabs>
          <w:tab w:val="num" w:pos="2880"/>
        </w:tabs>
        <w:ind w:left="2880" w:hanging="360"/>
      </w:pPr>
      <w:rPr>
        <w:rFonts w:ascii="Wingdings 3" w:hAnsi="Wingdings 3" w:hint="default"/>
      </w:rPr>
    </w:lvl>
    <w:lvl w:ilvl="4" w:tplc="5C102FEE" w:tentative="1">
      <w:start w:val="1"/>
      <w:numFmt w:val="bullet"/>
      <w:lvlText w:val=""/>
      <w:lvlJc w:val="left"/>
      <w:pPr>
        <w:tabs>
          <w:tab w:val="num" w:pos="3600"/>
        </w:tabs>
        <w:ind w:left="3600" w:hanging="360"/>
      </w:pPr>
      <w:rPr>
        <w:rFonts w:ascii="Wingdings 3" w:hAnsi="Wingdings 3" w:hint="default"/>
      </w:rPr>
    </w:lvl>
    <w:lvl w:ilvl="5" w:tplc="44D8810E" w:tentative="1">
      <w:start w:val="1"/>
      <w:numFmt w:val="bullet"/>
      <w:lvlText w:val=""/>
      <w:lvlJc w:val="left"/>
      <w:pPr>
        <w:tabs>
          <w:tab w:val="num" w:pos="4320"/>
        </w:tabs>
        <w:ind w:left="4320" w:hanging="360"/>
      </w:pPr>
      <w:rPr>
        <w:rFonts w:ascii="Wingdings 3" w:hAnsi="Wingdings 3" w:hint="default"/>
      </w:rPr>
    </w:lvl>
    <w:lvl w:ilvl="6" w:tplc="892838F2" w:tentative="1">
      <w:start w:val="1"/>
      <w:numFmt w:val="bullet"/>
      <w:lvlText w:val=""/>
      <w:lvlJc w:val="left"/>
      <w:pPr>
        <w:tabs>
          <w:tab w:val="num" w:pos="5040"/>
        </w:tabs>
        <w:ind w:left="5040" w:hanging="360"/>
      </w:pPr>
      <w:rPr>
        <w:rFonts w:ascii="Wingdings 3" w:hAnsi="Wingdings 3" w:hint="default"/>
      </w:rPr>
    </w:lvl>
    <w:lvl w:ilvl="7" w:tplc="09323EBA" w:tentative="1">
      <w:start w:val="1"/>
      <w:numFmt w:val="bullet"/>
      <w:lvlText w:val=""/>
      <w:lvlJc w:val="left"/>
      <w:pPr>
        <w:tabs>
          <w:tab w:val="num" w:pos="5760"/>
        </w:tabs>
        <w:ind w:left="5760" w:hanging="360"/>
      </w:pPr>
      <w:rPr>
        <w:rFonts w:ascii="Wingdings 3" w:hAnsi="Wingdings 3" w:hint="default"/>
      </w:rPr>
    </w:lvl>
    <w:lvl w:ilvl="8" w:tplc="E61A388C"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65AD5901"/>
    <w:multiLevelType w:val="hybridMultilevel"/>
    <w:tmpl w:val="7DE08D3A"/>
    <w:lvl w:ilvl="0" w:tplc="97261312">
      <w:start w:val="1"/>
      <w:numFmt w:val="bullet"/>
      <w:lvlText w:val=""/>
      <w:lvlJc w:val="left"/>
      <w:pPr>
        <w:tabs>
          <w:tab w:val="num" w:pos="720"/>
        </w:tabs>
        <w:ind w:left="720" w:hanging="360"/>
      </w:pPr>
      <w:rPr>
        <w:rFonts w:ascii="Wingdings 3" w:hAnsi="Wingdings 3" w:hint="default"/>
      </w:rPr>
    </w:lvl>
    <w:lvl w:ilvl="1" w:tplc="12E8AD8E" w:tentative="1">
      <w:start w:val="1"/>
      <w:numFmt w:val="bullet"/>
      <w:lvlText w:val=""/>
      <w:lvlJc w:val="left"/>
      <w:pPr>
        <w:tabs>
          <w:tab w:val="num" w:pos="1440"/>
        </w:tabs>
        <w:ind w:left="1440" w:hanging="360"/>
      </w:pPr>
      <w:rPr>
        <w:rFonts w:ascii="Wingdings 3" w:hAnsi="Wingdings 3" w:hint="default"/>
      </w:rPr>
    </w:lvl>
    <w:lvl w:ilvl="2" w:tplc="99328286" w:tentative="1">
      <w:start w:val="1"/>
      <w:numFmt w:val="bullet"/>
      <w:lvlText w:val=""/>
      <w:lvlJc w:val="left"/>
      <w:pPr>
        <w:tabs>
          <w:tab w:val="num" w:pos="2160"/>
        </w:tabs>
        <w:ind w:left="2160" w:hanging="360"/>
      </w:pPr>
      <w:rPr>
        <w:rFonts w:ascii="Wingdings 3" w:hAnsi="Wingdings 3" w:hint="default"/>
      </w:rPr>
    </w:lvl>
    <w:lvl w:ilvl="3" w:tplc="B8B0BACA" w:tentative="1">
      <w:start w:val="1"/>
      <w:numFmt w:val="bullet"/>
      <w:lvlText w:val=""/>
      <w:lvlJc w:val="left"/>
      <w:pPr>
        <w:tabs>
          <w:tab w:val="num" w:pos="2880"/>
        </w:tabs>
        <w:ind w:left="2880" w:hanging="360"/>
      </w:pPr>
      <w:rPr>
        <w:rFonts w:ascii="Wingdings 3" w:hAnsi="Wingdings 3" w:hint="default"/>
      </w:rPr>
    </w:lvl>
    <w:lvl w:ilvl="4" w:tplc="507C2BE6" w:tentative="1">
      <w:start w:val="1"/>
      <w:numFmt w:val="bullet"/>
      <w:lvlText w:val=""/>
      <w:lvlJc w:val="left"/>
      <w:pPr>
        <w:tabs>
          <w:tab w:val="num" w:pos="3600"/>
        </w:tabs>
        <w:ind w:left="3600" w:hanging="360"/>
      </w:pPr>
      <w:rPr>
        <w:rFonts w:ascii="Wingdings 3" w:hAnsi="Wingdings 3" w:hint="default"/>
      </w:rPr>
    </w:lvl>
    <w:lvl w:ilvl="5" w:tplc="9280BD8A" w:tentative="1">
      <w:start w:val="1"/>
      <w:numFmt w:val="bullet"/>
      <w:lvlText w:val=""/>
      <w:lvlJc w:val="left"/>
      <w:pPr>
        <w:tabs>
          <w:tab w:val="num" w:pos="4320"/>
        </w:tabs>
        <w:ind w:left="4320" w:hanging="360"/>
      </w:pPr>
      <w:rPr>
        <w:rFonts w:ascii="Wingdings 3" w:hAnsi="Wingdings 3" w:hint="default"/>
      </w:rPr>
    </w:lvl>
    <w:lvl w:ilvl="6" w:tplc="FB9E7614" w:tentative="1">
      <w:start w:val="1"/>
      <w:numFmt w:val="bullet"/>
      <w:lvlText w:val=""/>
      <w:lvlJc w:val="left"/>
      <w:pPr>
        <w:tabs>
          <w:tab w:val="num" w:pos="5040"/>
        </w:tabs>
        <w:ind w:left="5040" w:hanging="360"/>
      </w:pPr>
      <w:rPr>
        <w:rFonts w:ascii="Wingdings 3" w:hAnsi="Wingdings 3" w:hint="default"/>
      </w:rPr>
    </w:lvl>
    <w:lvl w:ilvl="7" w:tplc="3C68C068" w:tentative="1">
      <w:start w:val="1"/>
      <w:numFmt w:val="bullet"/>
      <w:lvlText w:val=""/>
      <w:lvlJc w:val="left"/>
      <w:pPr>
        <w:tabs>
          <w:tab w:val="num" w:pos="5760"/>
        </w:tabs>
        <w:ind w:left="5760" w:hanging="360"/>
      </w:pPr>
      <w:rPr>
        <w:rFonts w:ascii="Wingdings 3" w:hAnsi="Wingdings 3" w:hint="default"/>
      </w:rPr>
    </w:lvl>
    <w:lvl w:ilvl="8" w:tplc="02A00376"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6634268A"/>
    <w:multiLevelType w:val="hybridMultilevel"/>
    <w:tmpl w:val="7602954A"/>
    <w:lvl w:ilvl="0" w:tplc="78DCEAFE">
      <w:start w:val="1"/>
      <w:numFmt w:val="bullet"/>
      <w:lvlText w:val="•"/>
      <w:lvlJc w:val="left"/>
      <w:pPr>
        <w:tabs>
          <w:tab w:val="num" w:pos="360"/>
        </w:tabs>
        <w:ind w:left="360" w:hanging="360"/>
      </w:pPr>
      <w:rPr>
        <w:rFonts w:ascii="Arial" w:hAnsi="Aria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689C7940"/>
    <w:multiLevelType w:val="hybridMultilevel"/>
    <w:tmpl w:val="A09C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FB25C5"/>
    <w:multiLevelType w:val="hybridMultilevel"/>
    <w:tmpl w:val="1F4CFBA6"/>
    <w:lvl w:ilvl="0" w:tplc="92FEBD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8064ED"/>
    <w:multiLevelType w:val="hybridMultilevel"/>
    <w:tmpl w:val="5742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3E2F15"/>
    <w:multiLevelType w:val="hybridMultilevel"/>
    <w:tmpl w:val="D73A742A"/>
    <w:lvl w:ilvl="0" w:tplc="E87EE4A0">
      <w:start w:val="1"/>
      <w:numFmt w:val="bullet"/>
      <w:lvlText w:val=""/>
      <w:lvlJc w:val="left"/>
      <w:pPr>
        <w:tabs>
          <w:tab w:val="num" w:pos="720"/>
        </w:tabs>
        <w:ind w:left="720" w:hanging="360"/>
      </w:pPr>
      <w:rPr>
        <w:rFonts w:ascii="Wingdings 3" w:hAnsi="Wingdings 3" w:hint="default"/>
      </w:rPr>
    </w:lvl>
    <w:lvl w:ilvl="1" w:tplc="82B6F21A" w:tentative="1">
      <w:start w:val="1"/>
      <w:numFmt w:val="bullet"/>
      <w:lvlText w:val=""/>
      <w:lvlJc w:val="left"/>
      <w:pPr>
        <w:tabs>
          <w:tab w:val="num" w:pos="1440"/>
        </w:tabs>
        <w:ind w:left="1440" w:hanging="360"/>
      </w:pPr>
      <w:rPr>
        <w:rFonts w:ascii="Wingdings 3" w:hAnsi="Wingdings 3" w:hint="default"/>
      </w:rPr>
    </w:lvl>
    <w:lvl w:ilvl="2" w:tplc="7116D72A" w:tentative="1">
      <w:start w:val="1"/>
      <w:numFmt w:val="bullet"/>
      <w:lvlText w:val=""/>
      <w:lvlJc w:val="left"/>
      <w:pPr>
        <w:tabs>
          <w:tab w:val="num" w:pos="2160"/>
        </w:tabs>
        <w:ind w:left="2160" w:hanging="360"/>
      </w:pPr>
      <w:rPr>
        <w:rFonts w:ascii="Wingdings 3" w:hAnsi="Wingdings 3" w:hint="default"/>
      </w:rPr>
    </w:lvl>
    <w:lvl w:ilvl="3" w:tplc="25CE965C" w:tentative="1">
      <w:start w:val="1"/>
      <w:numFmt w:val="bullet"/>
      <w:lvlText w:val=""/>
      <w:lvlJc w:val="left"/>
      <w:pPr>
        <w:tabs>
          <w:tab w:val="num" w:pos="2880"/>
        </w:tabs>
        <w:ind w:left="2880" w:hanging="360"/>
      </w:pPr>
      <w:rPr>
        <w:rFonts w:ascii="Wingdings 3" w:hAnsi="Wingdings 3" w:hint="default"/>
      </w:rPr>
    </w:lvl>
    <w:lvl w:ilvl="4" w:tplc="EB7A57F2" w:tentative="1">
      <w:start w:val="1"/>
      <w:numFmt w:val="bullet"/>
      <w:lvlText w:val=""/>
      <w:lvlJc w:val="left"/>
      <w:pPr>
        <w:tabs>
          <w:tab w:val="num" w:pos="3600"/>
        </w:tabs>
        <w:ind w:left="3600" w:hanging="360"/>
      </w:pPr>
      <w:rPr>
        <w:rFonts w:ascii="Wingdings 3" w:hAnsi="Wingdings 3" w:hint="default"/>
      </w:rPr>
    </w:lvl>
    <w:lvl w:ilvl="5" w:tplc="7A8CBFEA" w:tentative="1">
      <w:start w:val="1"/>
      <w:numFmt w:val="bullet"/>
      <w:lvlText w:val=""/>
      <w:lvlJc w:val="left"/>
      <w:pPr>
        <w:tabs>
          <w:tab w:val="num" w:pos="4320"/>
        </w:tabs>
        <w:ind w:left="4320" w:hanging="360"/>
      </w:pPr>
      <w:rPr>
        <w:rFonts w:ascii="Wingdings 3" w:hAnsi="Wingdings 3" w:hint="default"/>
      </w:rPr>
    </w:lvl>
    <w:lvl w:ilvl="6" w:tplc="F37C6834" w:tentative="1">
      <w:start w:val="1"/>
      <w:numFmt w:val="bullet"/>
      <w:lvlText w:val=""/>
      <w:lvlJc w:val="left"/>
      <w:pPr>
        <w:tabs>
          <w:tab w:val="num" w:pos="5040"/>
        </w:tabs>
        <w:ind w:left="5040" w:hanging="360"/>
      </w:pPr>
      <w:rPr>
        <w:rFonts w:ascii="Wingdings 3" w:hAnsi="Wingdings 3" w:hint="default"/>
      </w:rPr>
    </w:lvl>
    <w:lvl w:ilvl="7" w:tplc="F93C341E" w:tentative="1">
      <w:start w:val="1"/>
      <w:numFmt w:val="bullet"/>
      <w:lvlText w:val=""/>
      <w:lvlJc w:val="left"/>
      <w:pPr>
        <w:tabs>
          <w:tab w:val="num" w:pos="5760"/>
        </w:tabs>
        <w:ind w:left="5760" w:hanging="360"/>
      </w:pPr>
      <w:rPr>
        <w:rFonts w:ascii="Wingdings 3" w:hAnsi="Wingdings 3" w:hint="default"/>
      </w:rPr>
    </w:lvl>
    <w:lvl w:ilvl="8" w:tplc="BC48A8F0"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796455B9"/>
    <w:multiLevelType w:val="hybridMultilevel"/>
    <w:tmpl w:val="E04EA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9239F8"/>
    <w:multiLevelType w:val="hybridMultilevel"/>
    <w:tmpl w:val="3D044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1C26A1"/>
    <w:multiLevelType w:val="hybridMultilevel"/>
    <w:tmpl w:val="4E50D54E"/>
    <w:lvl w:ilvl="0" w:tplc="8CC0080C">
      <w:start w:val="1"/>
      <w:numFmt w:val="bullet"/>
      <w:lvlText w:val=""/>
      <w:lvlJc w:val="left"/>
      <w:pPr>
        <w:tabs>
          <w:tab w:val="num" w:pos="720"/>
        </w:tabs>
        <w:ind w:left="720" w:hanging="360"/>
      </w:pPr>
      <w:rPr>
        <w:rFonts w:ascii="Wingdings 3" w:hAnsi="Wingdings 3" w:hint="default"/>
      </w:rPr>
    </w:lvl>
    <w:lvl w:ilvl="1" w:tplc="23DC0DCC" w:tentative="1">
      <w:start w:val="1"/>
      <w:numFmt w:val="bullet"/>
      <w:lvlText w:val=""/>
      <w:lvlJc w:val="left"/>
      <w:pPr>
        <w:tabs>
          <w:tab w:val="num" w:pos="1440"/>
        </w:tabs>
        <w:ind w:left="1440" w:hanging="360"/>
      </w:pPr>
      <w:rPr>
        <w:rFonts w:ascii="Wingdings 3" w:hAnsi="Wingdings 3" w:hint="default"/>
      </w:rPr>
    </w:lvl>
    <w:lvl w:ilvl="2" w:tplc="BF325A4E" w:tentative="1">
      <w:start w:val="1"/>
      <w:numFmt w:val="bullet"/>
      <w:lvlText w:val=""/>
      <w:lvlJc w:val="left"/>
      <w:pPr>
        <w:tabs>
          <w:tab w:val="num" w:pos="2160"/>
        </w:tabs>
        <w:ind w:left="2160" w:hanging="360"/>
      </w:pPr>
      <w:rPr>
        <w:rFonts w:ascii="Wingdings 3" w:hAnsi="Wingdings 3" w:hint="default"/>
      </w:rPr>
    </w:lvl>
    <w:lvl w:ilvl="3" w:tplc="D668161E" w:tentative="1">
      <w:start w:val="1"/>
      <w:numFmt w:val="bullet"/>
      <w:lvlText w:val=""/>
      <w:lvlJc w:val="left"/>
      <w:pPr>
        <w:tabs>
          <w:tab w:val="num" w:pos="2880"/>
        </w:tabs>
        <w:ind w:left="2880" w:hanging="360"/>
      </w:pPr>
      <w:rPr>
        <w:rFonts w:ascii="Wingdings 3" w:hAnsi="Wingdings 3" w:hint="default"/>
      </w:rPr>
    </w:lvl>
    <w:lvl w:ilvl="4" w:tplc="CEDEC37A" w:tentative="1">
      <w:start w:val="1"/>
      <w:numFmt w:val="bullet"/>
      <w:lvlText w:val=""/>
      <w:lvlJc w:val="left"/>
      <w:pPr>
        <w:tabs>
          <w:tab w:val="num" w:pos="3600"/>
        </w:tabs>
        <w:ind w:left="3600" w:hanging="360"/>
      </w:pPr>
      <w:rPr>
        <w:rFonts w:ascii="Wingdings 3" w:hAnsi="Wingdings 3" w:hint="default"/>
      </w:rPr>
    </w:lvl>
    <w:lvl w:ilvl="5" w:tplc="C15461FE" w:tentative="1">
      <w:start w:val="1"/>
      <w:numFmt w:val="bullet"/>
      <w:lvlText w:val=""/>
      <w:lvlJc w:val="left"/>
      <w:pPr>
        <w:tabs>
          <w:tab w:val="num" w:pos="4320"/>
        </w:tabs>
        <w:ind w:left="4320" w:hanging="360"/>
      </w:pPr>
      <w:rPr>
        <w:rFonts w:ascii="Wingdings 3" w:hAnsi="Wingdings 3" w:hint="default"/>
      </w:rPr>
    </w:lvl>
    <w:lvl w:ilvl="6" w:tplc="E0026A78" w:tentative="1">
      <w:start w:val="1"/>
      <w:numFmt w:val="bullet"/>
      <w:lvlText w:val=""/>
      <w:lvlJc w:val="left"/>
      <w:pPr>
        <w:tabs>
          <w:tab w:val="num" w:pos="5040"/>
        </w:tabs>
        <w:ind w:left="5040" w:hanging="360"/>
      </w:pPr>
      <w:rPr>
        <w:rFonts w:ascii="Wingdings 3" w:hAnsi="Wingdings 3" w:hint="default"/>
      </w:rPr>
    </w:lvl>
    <w:lvl w:ilvl="7" w:tplc="FB6CFF48" w:tentative="1">
      <w:start w:val="1"/>
      <w:numFmt w:val="bullet"/>
      <w:lvlText w:val=""/>
      <w:lvlJc w:val="left"/>
      <w:pPr>
        <w:tabs>
          <w:tab w:val="num" w:pos="5760"/>
        </w:tabs>
        <w:ind w:left="5760" w:hanging="360"/>
      </w:pPr>
      <w:rPr>
        <w:rFonts w:ascii="Wingdings 3" w:hAnsi="Wingdings 3" w:hint="default"/>
      </w:rPr>
    </w:lvl>
    <w:lvl w:ilvl="8" w:tplc="30B87E78" w:tentative="1">
      <w:start w:val="1"/>
      <w:numFmt w:val="bullet"/>
      <w:lvlText w:val=""/>
      <w:lvlJc w:val="left"/>
      <w:pPr>
        <w:tabs>
          <w:tab w:val="num" w:pos="6480"/>
        </w:tabs>
        <w:ind w:left="6480" w:hanging="360"/>
      </w:pPr>
      <w:rPr>
        <w:rFonts w:ascii="Wingdings 3" w:hAnsi="Wingdings 3" w:hint="default"/>
      </w:rPr>
    </w:lvl>
  </w:abstractNum>
  <w:num w:numId="1">
    <w:abstractNumId w:val="15"/>
  </w:num>
  <w:num w:numId="2">
    <w:abstractNumId w:val="23"/>
  </w:num>
  <w:num w:numId="3">
    <w:abstractNumId w:val="2"/>
  </w:num>
  <w:num w:numId="4">
    <w:abstractNumId w:val="24"/>
  </w:num>
  <w:num w:numId="5">
    <w:abstractNumId w:val="26"/>
  </w:num>
  <w:num w:numId="6">
    <w:abstractNumId w:val="28"/>
  </w:num>
  <w:num w:numId="7">
    <w:abstractNumId w:val="10"/>
  </w:num>
  <w:num w:numId="8">
    <w:abstractNumId w:val="19"/>
  </w:num>
  <w:num w:numId="9">
    <w:abstractNumId w:val="25"/>
  </w:num>
  <w:num w:numId="10">
    <w:abstractNumId w:val="16"/>
  </w:num>
  <w:num w:numId="11">
    <w:abstractNumId w:val="20"/>
  </w:num>
  <w:num w:numId="12">
    <w:abstractNumId w:val="22"/>
  </w:num>
  <w:num w:numId="13">
    <w:abstractNumId w:val="18"/>
  </w:num>
  <w:num w:numId="14">
    <w:abstractNumId w:val="17"/>
  </w:num>
  <w:num w:numId="15">
    <w:abstractNumId w:val="4"/>
  </w:num>
  <w:num w:numId="16">
    <w:abstractNumId w:val="3"/>
  </w:num>
  <w:num w:numId="17">
    <w:abstractNumId w:val="9"/>
  </w:num>
  <w:num w:numId="18">
    <w:abstractNumId w:val="0"/>
  </w:num>
  <w:num w:numId="19">
    <w:abstractNumId w:val="13"/>
  </w:num>
  <w:num w:numId="20">
    <w:abstractNumId w:val="1"/>
  </w:num>
  <w:num w:numId="21">
    <w:abstractNumId w:val="8"/>
  </w:num>
  <w:num w:numId="22">
    <w:abstractNumId w:val="27"/>
  </w:num>
  <w:num w:numId="23">
    <w:abstractNumId w:val="14"/>
  </w:num>
  <w:num w:numId="24">
    <w:abstractNumId w:val="5"/>
  </w:num>
  <w:num w:numId="25">
    <w:abstractNumId w:val="11"/>
  </w:num>
  <w:num w:numId="26">
    <w:abstractNumId w:val="12"/>
  </w:num>
  <w:num w:numId="27">
    <w:abstractNumId w:val="6"/>
  </w:num>
  <w:num w:numId="28">
    <w:abstractNumId w:val="7"/>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949"/>
    <w:rsid w:val="00020887"/>
    <w:rsid w:val="00084DD2"/>
    <w:rsid w:val="000A1A10"/>
    <w:rsid w:val="000F6D87"/>
    <w:rsid w:val="001051D9"/>
    <w:rsid w:val="001448C1"/>
    <w:rsid w:val="00147B58"/>
    <w:rsid w:val="0015059E"/>
    <w:rsid w:val="001555AD"/>
    <w:rsid w:val="00173344"/>
    <w:rsid w:val="001802FD"/>
    <w:rsid w:val="001A5F4C"/>
    <w:rsid w:val="001C6E67"/>
    <w:rsid w:val="001D7D56"/>
    <w:rsid w:val="001E21C7"/>
    <w:rsid w:val="002065B9"/>
    <w:rsid w:val="0021568B"/>
    <w:rsid w:val="00237075"/>
    <w:rsid w:val="0025110A"/>
    <w:rsid w:val="002547BC"/>
    <w:rsid w:val="002B1E34"/>
    <w:rsid w:val="002C3F0E"/>
    <w:rsid w:val="002F2B63"/>
    <w:rsid w:val="00394E88"/>
    <w:rsid w:val="003C37F3"/>
    <w:rsid w:val="003D77F9"/>
    <w:rsid w:val="003F7E05"/>
    <w:rsid w:val="004108AB"/>
    <w:rsid w:val="004163B8"/>
    <w:rsid w:val="00422B39"/>
    <w:rsid w:val="00425FAE"/>
    <w:rsid w:val="004441C6"/>
    <w:rsid w:val="00471024"/>
    <w:rsid w:val="00475BA0"/>
    <w:rsid w:val="00480BED"/>
    <w:rsid w:val="004957B7"/>
    <w:rsid w:val="00497EB6"/>
    <w:rsid w:val="004C5017"/>
    <w:rsid w:val="005148F6"/>
    <w:rsid w:val="00526B0A"/>
    <w:rsid w:val="00561987"/>
    <w:rsid w:val="00583949"/>
    <w:rsid w:val="005C5724"/>
    <w:rsid w:val="005D076E"/>
    <w:rsid w:val="005D688E"/>
    <w:rsid w:val="005E3FF0"/>
    <w:rsid w:val="006117B3"/>
    <w:rsid w:val="0061217F"/>
    <w:rsid w:val="006179DA"/>
    <w:rsid w:val="0065733D"/>
    <w:rsid w:val="00657DEA"/>
    <w:rsid w:val="00693BB8"/>
    <w:rsid w:val="006A07D7"/>
    <w:rsid w:val="006E0CDE"/>
    <w:rsid w:val="00720DAA"/>
    <w:rsid w:val="007376A6"/>
    <w:rsid w:val="00774410"/>
    <w:rsid w:val="00797AE4"/>
    <w:rsid w:val="007B28EB"/>
    <w:rsid w:val="007C07EA"/>
    <w:rsid w:val="007C2C43"/>
    <w:rsid w:val="007D0450"/>
    <w:rsid w:val="007D3A7D"/>
    <w:rsid w:val="008118FA"/>
    <w:rsid w:val="0083218B"/>
    <w:rsid w:val="00847B9F"/>
    <w:rsid w:val="00860586"/>
    <w:rsid w:val="008B4A4A"/>
    <w:rsid w:val="008C1924"/>
    <w:rsid w:val="008C7E81"/>
    <w:rsid w:val="008D5E9A"/>
    <w:rsid w:val="008E654E"/>
    <w:rsid w:val="0096460F"/>
    <w:rsid w:val="009711E3"/>
    <w:rsid w:val="009753CC"/>
    <w:rsid w:val="009C05A9"/>
    <w:rsid w:val="009C2850"/>
    <w:rsid w:val="009D00E3"/>
    <w:rsid w:val="009E525E"/>
    <w:rsid w:val="009F5B53"/>
    <w:rsid w:val="00A12BCB"/>
    <w:rsid w:val="00A2046A"/>
    <w:rsid w:val="00A354E6"/>
    <w:rsid w:val="00A36DCF"/>
    <w:rsid w:val="00A74868"/>
    <w:rsid w:val="00A92C60"/>
    <w:rsid w:val="00A93458"/>
    <w:rsid w:val="00AA535C"/>
    <w:rsid w:val="00AD4A7A"/>
    <w:rsid w:val="00B23A13"/>
    <w:rsid w:val="00B3460A"/>
    <w:rsid w:val="00B67F4D"/>
    <w:rsid w:val="00B7191B"/>
    <w:rsid w:val="00BA19EE"/>
    <w:rsid w:val="00BB2423"/>
    <w:rsid w:val="00BB2D10"/>
    <w:rsid w:val="00BD7BDA"/>
    <w:rsid w:val="00BF46A6"/>
    <w:rsid w:val="00C21C3E"/>
    <w:rsid w:val="00C240AC"/>
    <w:rsid w:val="00C31B2F"/>
    <w:rsid w:val="00C55DA9"/>
    <w:rsid w:val="00C61AB3"/>
    <w:rsid w:val="00C637BB"/>
    <w:rsid w:val="00C86738"/>
    <w:rsid w:val="00CC3720"/>
    <w:rsid w:val="00CE46A8"/>
    <w:rsid w:val="00CF2390"/>
    <w:rsid w:val="00D07A95"/>
    <w:rsid w:val="00D11E01"/>
    <w:rsid w:val="00D24687"/>
    <w:rsid w:val="00D2733A"/>
    <w:rsid w:val="00D35119"/>
    <w:rsid w:val="00DA6B7C"/>
    <w:rsid w:val="00DD1622"/>
    <w:rsid w:val="00DD6C3F"/>
    <w:rsid w:val="00DE6197"/>
    <w:rsid w:val="00DF3BBA"/>
    <w:rsid w:val="00E3288F"/>
    <w:rsid w:val="00E40033"/>
    <w:rsid w:val="00E77F03"/>
    <w:rsid w:val="00ED0F65"/>
    <w:rsid w:val="00EF777A"/>
    <w:rsid w:val="00F05240"/>
    <w:rsid w:val="00F12F81"/>
    <w:rsid w:val="00F20747"/>
    <w:rsid w:val="00F360BB"/>
    <w:rsid w:val="00F42D8D"/>
    <w:rsid w:val="00F84C59"/>
    <w:rsid w:val="00FC0D88"/>
    <w:rsid w:val="00FD3DA0"/>
    <w:rsid w:val="00FE3311"/>
    <w:rsid w:val="00FF1E19"/>
    <w:rsid w:val="00FF4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394A4A-E1EF-49C4-83C8-F6F067AC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60A"/>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7D0450"/>
    <w:pPr>
      <w:spacing w:after="160" w:line="259" w:lineRule="auto"/>
      <w:outlineLvl w:val="0"/>
    </w:pPr>
    <w:rPr>
      <w:rFonts w:ascii="Tondo" w:hAnsi="Tondo" w:cstheme="minorBidi"/>
      <w:b/>
      <w:bCs/>
      <w:color w:val="4A205D"/>
      <w:sz w:val="32"/>
      <w:szCs w:val="28"/>
      <w:lang w:eastAsia="en-US"/>
    </w:rPr>
  </w:style>
  <w:style w:type="paragraph" w:styleId="Heading2">
    <w:name w:val="heading 2"/>
    <w:basedOn w:val="Normal"/>
    <w:next w:val="Normal"/>
    <w:link w:val="Heading2Char"/>
    <w:uiPriority w:val="9"/>
    <w:unhideWhenUsed/>
    <w:qFormat/>
    <w:rsid w:val="00A2046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949"/>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583949"/>
  </w:style>
  <w:style w:type="paragraph" w:styleId="Footer">
    <w:name w:val="footer"/>
    <w:basedOn w:val="Normal"/>
    <w:link w:val="FooterChar"/>
    <w:uiPriority w:val="99"/>
    <w:unhideWhenUsed/>
    <w:rsid w:val="00583949"/>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583949"/>
  </w:style>
  <w:style w:type="paragraph" w:customStyle="1" w:styleId="BasicParagraph">
    <w:name w:val="[Basic Paragraph]"/>
    <w:basedOn w:val="Normal"/>
    <w:uiPriority w:val="99"/>
    <w:rsid w:val="00583949"/>
    <w:pPr>
      <w:autoSpaceDE w:val="0"/>
      <w:autoSpaceDN w:val="0"/>
      <w:adjustRightInd w:val="0"/>
      <w:spacing w:line="288" w:lineRule="auto"/>
      <w:textAlignment w:val="center"/>
    </w:pPr>
    <w:rPr>
      <w:rFonts w:ascii="Minion Pro" w:hAnsi="Minion Pro" w:cs="Minion Pro"/>
      <w:color w:val="000000"/>
      <w:lang w:eastAsia="en-US"/>
    </w:rPr>
  </w:style>
  <w:style w:type="character" w:styleId="Hyperlink">
    <w:name w:val="Hyperlink"/>
    <w:basedOn w:val="DefaultParagraphFont"/>
    <w:uiPriority w:val="99"/>
    <w:unhideWhenUsed/>
    <w:rsid w:val="00583949"/>
    <w:rPr>
      <w:color w:val="0563C1" w:themeColor="hyperlink"/>
      <w:u w:val="single"/>
    </w:rPr>
  </w:style>
  <w:style w:type="paragraph" w:styleId="ListParagraph">
    <w:name w:val="List Paragraph"/>
    <w:basedOn w:val="Normal"/>
    <w:uiPriority w:val="34"/>
    <w:qFormat/>
    <w:rsid w:val="00B3460A"/>
    <w:pPr>
      <w:ind w:left="720"/>
      <w:contextualSpacing/>
    </w:pPr>
  </w:style>
  <w:style w:type="paragraph" w:styleId="BodyText">
    <w:name w:val="Body Text"/>
    <w:basedOn w:val="Normal"/>
    <w:link w:val="BodyTextChar"/>
    <w:uiPriority w:val="1"/>
    <w:qFormat/>
    <w:rsid w:val="00AA535C"/>
    <w:pPr>
      <w:widowControl w:val="0"/>
    </w:pPr>
    <w:rPr>
      <w:rFonts w:ascii="Arial" w:eastAsia="Arial" w:hAnsi="Arial" w:cs="Arial"/>
      <w:sz w:val="21"/>
      <w:szCs w:val="21"/>
      <w:lang w:val="en-US" w:eastAsia="en-US"/>
    </w:rPr>
  </w:style>
  <w:style w:type="character" w:customStyle="1" w:styleId="BodyTextChar">
    <w:name w:val="Body Text Char"/>
    <w:basedOn w:val="DefaultParagraphFont"/>
    <w:link w:val="BodyText"/>
    <w:uiPriority w:val="1"/>
    <w:rsid w:val="00AA535C"/>
    <w:rPr>
      <w:rFonts w:ascii="Arial" w:eastAsia="Arial" w:hAnsi="Arial" w:cs="Arial"/>
      <w:sz w:val="21"/>
      <w:szCs w:val="21"/>
      <w:lang w:val="en-US"/>
    </w:rPr>
  </w:style>
  <w:style w:type="paragraph" w:styleId="BalloonText">
    <w:name w:val="Balloon Text"/>
    <w:basedOn w:val="Normal"/>
    <w:link w:val="BalloonTextChar"/>
    <w:uiPriority w:val="99"/>
    <w:semiHidden/>
    <w:unhideWhenUsed/>
    <w:rsid w:val="00657D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DEA"/>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422B39"/>
    <w:rPr>
      <w:sz w:val="16"/>
      <w:szCs w:val="16"/>
    </w:rPr>
  </w:style>
  <w:style w:type="paragraph" w:styleId="CommentText">
    <w:name w:val="annotation text"/>
    <w:basedOn w:val="Normal"/>
    <w:link w:val="CommentTextChar"/>
    <w:uiPriority w:val="99"/>
    <w:semiHidden/>
    <w:unhideWhenUsed/>
    <w:rsid w:val="00422B39"/>
    <w:rPr>
      <w:sz w:val="20"/>
      <w:szCs w:val="20"/>
    </w:rPr>
  </w:style>
  <w:style w:type="character" w:customStyle="1" w:styleId="CommentTextChar">
    <w:name w:val="Comment Text Char"/>
    <w:basedOn w:val="DefaultParagraphFont"/>
    <w:link w:val="CommentText"/>
    <w:uiPriority w:val="99"/>
    <w:semiHidden/>
    <w:rsid w:val="00422B39"/>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22B39"/>
    <w:rPr>
      <w:b/>
      <w:bCs/>
    </w:rPr>
  </w:style>
  <w:style w:type="character" w:customStyle="1" w:styleId="CommentSubjectChar">
    <w:name w:val="Comment Subject Char"/>
    <w:basedOn w:val="CommentTextChar"/>
    <w:link w:val="CommentSubject"/>
    <w:uiPriority w:val="99"/>
    <w:semiHidden/>
    <w:rsid w:val="00422B39"/>
    <w:rPr>
      <w:rFonts w:ascii="Times New Roman" w:hAnsi="Times New Roman" w:cs="Times New Roman"/>
      <w:b/>
      <w:bCs/>
      <w:sz w:val="20"/>
      <w:szCs w:val="20"/>
      <w:lang w:eastAsia="en-GB"/>
    </w:rPr>
  </w:style>
  <w:style w:type="character" w:customStyle="1" w:styleId="UnresolvedMention1">
    <w:name w:val="Unresolved Mention1"/>
    <w:basedOn w:val="DefaultParagraphFont"/>
    <w:uiPriority w:val="99"/>
    <w:semiHidden/>
    <w:unhideWhenUsed/>
    <w:rsid w:val="00774410"/>
    <w:rPr>
      <w:color w:val="605E5C"/>
      <w:shd w:val="clear" w:color="auto" w:fill="E1DFDD"/>
    </w:rPr>
  </w:style>
  <w:style w:type="character" w:styleId="FollowedHyperlink">
    <w:name w:val="FollowedHyperlink"/>
    <w:basedOn w:val="DefaultParagraphFont"/>
    <w:uiPriority w:val="99"/>
    <w:semiHidden/>
    <w:unhideWhenUsed/>
    <w:rsid w:val="00774410"/>
    <w:rPr>
      <w:color w:val="954F72" w:themeColor="followedHyperlink"/>
      <w:u w:val="single"/>
    </w:rPr>
  </w:style>
  <w:style w:type="character" w:customStyle="1" w:styleId="Heading1Char">
    <w:name w:val="Heading 1 Char"/>
    <w:basedOn w:val="DefaultParagraphFont"/>
    <w:link w:val="Heading1"/>
    <w:uiPriority w:val="9"/>
    <w:rsid w:val="007D0450"/>
    <w:rPr>
      <w:rFonts w:ascii="Tondo" w:hAnsi="Tondo"/>
      <w:b/>
      <w:bCs/>
      <w:color w:val="4A205D"/>
      <w:sz w:val="32"/>
      <w:szCs w:val="28"/>
    </w:rPr>
  </w:style>
  <w:style w:type="paragraph" w:styleId="NormalWeb">
    <w:name w:val="Normal (Web)"/>
    <w:basedOn w:val="Normal"/>
    <w:uiPriority w:val="99"/>
    <w:unhideWhenUsed/>
    <w:rsid w:val="007D0450"/>
  </w:style>
  <w:style w:type="paragraph" w:styleId="NoSpacing">
    <w:name w:val="No Spacing"/>
    <w:uiPriority w:val="1"/>
    <w:qFormat/>
    <w:rsid w:val="007D0450"/>
    <w:pPr>
      <w:spacing w:after="0" w:line="240" w:lineRule="auto"/>
    </w:pPr>
    <w:rPr>
      <w:rFonts w:ascii="Tondo" w:hAnsi="Tondo"/>
      <w:sz w:val="28"/>
      <w:szCs w:val="24"/>
    </w:rPr>
  </w:style>
  <w:style w:type="character" w:customStyle="1" w:styleId="Heading2Char">
    <w:name w:val="Heading 2 Char"/>
    <w:basedOn w:val="DefaultParagraphFont"/>
    <w:link w:val="Heading2"/>
    <w:uiPriority w:val="9"/>
    <w:rsid w:val="00A2046A"/>
    <w:rPr>
      <w:rFonts w:asciiTheme="majorHAnsi" w:eastAsiaTheme="majorEastAsia" w:hAnsiTheme="majorHAnsi" w:cstheme="majorBidi"/>
      <w:color w:val="2E74B5" w:themeColor="accent1" w:themeShade="BF"/>
      <w:sz w:val="26"/>
      <w:szCs w:val="26"/>
      <w:lang w:eastAsia="en-GB"/>
    </w:rPr>
  </w:style>
  <w:style w:type="character" w:customStyle="1" w:styleId="apple-converted-space">
    <w:name w:val="apple-converted-space"/>
    <w:basedOn w:val="DefaultParagraphFont"/>
    <w:rsid w:val="00A2046A"/>
  </w:style>
  <w:style w:type="character" w:styleId="Strong">
    <w:name w:val="Strong"/>
    <w:basedOn w:val="DefaultParagraphFont"/>
    <w:uiPriority w:val="22"/>
    <w:qFormat/>
    <w:rsid w:val="00CF2390"/>
    <w:rPr>
      <w:b/>
      <w:bCs/>
    </w:rPr>
  </w:style>
  <w:style w:type="table" w:styleId="TableGrid">
    <w:name w:val="Table Grid"/>
    <w:basedOn w:val="TableNormal"/>
    <w:uiPriority w:val="39"/>
    <w:rsid w:val="00CF2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8B4A4A"/>
    <w:pPr>
      <w:spacing w:after="120" w:line="480" w:lineRule="auto"/>
    </w:pPr>
  </w:style>
  <w:style w:type="character" w:customStyle="1" w:styleId="BodyText2Char">
    <w:name w:val="Body Text 2 Char"/>
    <w:basedOn w:val="DefaultParagraphFont"/>
    <w:link w:val="BodyText2"/>
    <w:uiPriority w:val="99"/>
    <w:semiHidden/>
    <w:rsid w:val="008B4A4A"/>
    <w:rPr>
      <w:rFonts w:ascii="Times New Roman" w:hAnsi="Times New Roman" w:cs="Times New Roman"/>
      <w:sz w:val="24"/>
      <w:szCs w:val="24"/>
      <w:lang w:eastAsia="en-GB"/>
    </w:rPr>
  </w:style>
  <w:style w:type="character" w:styleId="FootnoteReference">
    <w:name w:val="footnote reference"/>
    <w:rsid w:val="008B4A4A"/>
    <w:rPr>
      <w:vertAlign w:val="superscript"/>
    </w:rPr>
  </w:style>
  <w:style w:type="paragraph" w:styleId="FootnoteText">
    <w:name w:val="footnote text"/>
    <w:basedOn w:val="Normal"/>
    <w:link w:val="FootnoteTextChar"/>
    <w:rsid w:val="008B4A4A"/>
    <w:rPr>
      <w:rFonts w:ascii="Times" w:eastAsia="Times New Roman" w:hAnsi="Times"/>
      <w:szCs w:val="20"/>
      <w:lang w:eastAsia="en-US"/>
    </w:rPr>
  </w:style>
  <w:style w:type="character" w:customStyle="1" w:styleId="FootnoteTextChar">
    <w:name w:val="Footnote Text Char"/>
    <w:basedOn w:val="DefaultParagraphFont"/>
    <w:link w:val="FootnoteText"/>
    <w:rsid w:val="008B4A4A"/>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22618">
      <w:bodyDiv w:val="1"/>
      <w:marLeft w:val="0"/>
      <w:marRight w:val="0"/>
      <w:marTop w:val="0"/>
      <w:marBottom w:val="0"/>
      <w:divBdr>
        <w:top w:val="none" w:sz="0" w:space="0" w:color="auto"/>
        <w:left w:val="none" w:sz="0" w:space="0" w:color="auto"/>
        <w:bottom w:val="none" w:sz="0" w:space="0" w:color="auto"/>
        <w:right w:val="none" w:sz="0" w:space="0" w:color="auto"/>
      </w:divBdr>
    </w:div>
    <w:div w:id="86195392">
      <w:bodyDiv w:val="1"/>
      <w:marLeft w:val="0"/>
      <w:marRight w:val="0"/>
      <w:marTop w:val="0"/>
      <w:marBottom w:val="0"/>
      <w:divBdr>
        <w:top w:val="none" w:sz="0" w:space="0" w:color="auto"/>
        <w:left w:val="none" w:sz="0" w:space="0" w:color="auto"/>
        <w:bottom w:val="none" w:sz="0" w:space="0" w:color="auto"/>
        <w:right w:val="none" w:sz="0" w:space="0" w:color="auto"/>
      </w:divBdr>
      <w:divsChild>
        <w:div w:id="1838184252">
          <w:marLeft w:val="0"/>
          <w:marRight w:val="0"/>
          <w:marTop w:val="0"/>
          <w:marBottom w:val="0"/>
          <w:divBdr>
            <w:top w:val="none" w:sz="0" w:space="0" w:color="auto"/>
            <w:left w:val="none" w:sz="0" w:space="0" w:color="auto"/>
            <w:bottom w:val="none" w:sz="0" w:space="0" w:color="auto"/>
            <w:right w:val="none" w:sz="0" w:space="0" w:color="auto"/>
          </w:divBdr>
          <w:divsChild>
            <w:div w:id="1208954795">
              <w:marLeft w:val="0"/>
              <w:marRight w:val="0"/>
              <w:marTop w:val="0"/>
              <w:marBottom w:val="0"/>
              <w:divBdr>
                <w:top w:val="none" w:sz="0" w:space="0" w:color="auto"/>
                <w:left w:val="none" w:sz="0" w:space="0" w:color="auto"/>
                <w:bottom w:val="none" w:sz="0" w:space="0" w:color="auto"/>
                <w:right w:val="none" w:sz="0" w:space="0" w:color="auto"/>
              </w:divBdr>
            </w:div>
            <w:div w:id="958797064">
              <w:marLeft w:val="945"/>
              <w:marRight w:val="0"/>
              <w:marTop w:val="0"/>
              <w:marBottom w:val="0"/>
              <w:divBdr>
                <w:top w:val="none" w:sz="0" w:space="0" w:color="auto"/>
                <w:left w:val="none" w:sz="0" w:space="0" w:color="auto"/>
                <w:bottom w:val="none" w:sz="0" w:space="0" w:color="auto"/>
                <w:right w:val="none" w:sz="0" w:space="0" w:color="auto"/>
              </w:divBdr>
            </w:div>
            <w:div w:id="1737242369">
              <w:marLeft w:val="945"/>
              <w:marRight w:val="0"/>
              <w:marTop w:val="0"/>
              <w:marBottom w:val="0"/>
              <w:divBdr>
                <w:top w:val="none" w:sz="0" w:space="0" w:color="auto"/>
                <w:left w:val="none" w:sz="0" w:space="0" w:color="auto"/>
                <w:bottom w:val="none" w:sz="0" w:space="0" w:color="auto"/>
                <w:right w:val="none" w:sz="0" w:space="0" w:color="auto"/>
              </w:divBdr>
            </w:div>
            <w:div w:id="944196166">
              <w:marLeft w:val="945"/>
              <w:marRight w:val="0"/>
              <w:marTop w:val="0"/>
              <w:marBottom w:val="0"/>
              <w:divBdr>
                <w:top w:val="none" w:sz="0" w:space="0" w:color="auto"/>
                <w:left w:val="none" w:sz="0" w:space="0" w:color="auto"/>
                <w:bottom w:val="none" w:sz="0" w:space="0" w:color="auto"/>
                <w:right w:val="none" w:sz="0" w:space="0" w:color="auto"/>
              </w:divBdr>
            </w:div>
            <w:div w:id="150679259">
              <w:marLeft w:val="945"/>
              <w:marRight w:val="0"/>
              <w:marTop w:val="0"/>
              <w:marBottom w:val="0"/>
              <w:divBdr>
                <w:top w:val="none" w:sz="0" w:space="0" w:color="auto"/>
                <w:left w:val="none" w:sz="0" w:space="0" w:color="auto"/>
                <w:bottom w:val="none" w:sz="0" w:space="0" w:color="auto"/>
                <w:right w:val="none" w:sz="0" w:space="0" w:color="auto"/>
              </w:divBdr>
            </w:div>
            <w:div w:id="619532101">
              <w:marLeft w:val="945"/>
              <w:marRight w:val="0"/>
              <w:marTop w:val="0"/>
              <w:marBottom w:val="0"/>
              <w:divBdr>
                <w:top w:val="none" w:sz="0" w:space="0" w:color="auto"/>
                <w:left w:val="none" w:sz="0" w:space="0" w:color="auto"/>
                <w:bottom w:val="none" w:sz="0" w:space="0" w:color="auto"/>
                <w:right w:val="none" w:sz="0" w:space="0" w:color="auto"/>
              </w:divBdr>
            </w:div>
            <w:div w:id="997533533">
              <w:marLeft w:val="0"/>
              <w:marRight w:val="0"/>
              <w:marTop w:val="0"/>
              <w:marBottom w:val="0"/>
              <w:divBdr>
                <w:top w:val="none" w:sz="0" w:space="0" w:color="auto"/>
                <w:left w:val="none" w:sz="0" w:space="0" w:color="auto"/>
                <w:bottom w:val="none" w:sz="0" w:space="0" w:color="auto"/>
                <w:right w:val="none" w:sz="0" w:space="0" w:color="auto"/>
              </w:divBdr>
            </w:div>
            <w:div w:id="1037971210">
              <w:marLeft w:val="945"/>
              <w:marRight w:val="0"/>
              <w:marTop w:val="0"/>
              <w:marBottom w:val="0"/>
              <w:divBdr>
                <w:top w:val="none" w:sz="0" w:space="0" w:color="auto"/>
                <w:left w:val="none" w:sz="0" w:space="0" w:color="auto"/>
                <w:bottom w:val="none" w:sz="0" w:space="0" w:color="auto"/>
                <w:right w:val="none" w:sz="0" w:space="0" w:color="auto"/>
              </w:divBdr>
            </w:div>
            <w:div w:id="439225711">
              <w:marLeft w:val="945"/>
              <w:marRight w:val="0"/>
              <w:marTop w:val="0"/>
              <w:marBottom w:val="0"/>
              <w:divBdr>
                <w:top w:val="none" w:sz="0" w:space="0" w:color="auto"/>
                <w:left w:val="none" w:sz="0" w:space="0" w:color="auto"/>
                <w:bottom w:val="none" w:sz="0" w:space="0" w:color="auto"/>
                <w:right w:val="none" w:sz="0" w:space="0" w:color="auto"/>
              </w:divBdr>
            </w:div>
            <w:div w:id="1511337604">
              <w:marLeft w:val="945"/>
              <w:marRight w:val="0"/>
              <w:marTop w:val="0"/>
              <w:marBottom w:val="0"/>
              <w:divBdr>
                <w:top w:val="none" w:sz="0" w:space="0" w:color="auto"/>
                <w:left w:val="none" w:sz="0" w:space="0" w:color="auto"/>
                <w:bottom w:val="none" w:sz="0" w:space="0" w:color="auto"/>
                <w:right w:val="none" w:sz="0" w:space="0" w:color="auto"/>
              </w:divBdr>
            </w:div>
            <w:div w:id="454762481">
              <w:marLeft w:val="945"/>
              <w:marRight w:val="0"/>
              <w:marTop w:val="0"/>
              <w:marBottom w:val="0"/>
              <w:divBdr>
                <w:top w:val="none" w:sz="0" w:space="0" w:color="auto"/>
                <w:left w:val="none" w:sz="0" w:space="0" w:color="auto"/>
                <w:bottom w:val="none" w:sz="0" w:space="0" w:color="auto"/>
                <w:right w:val="none" w:sz="0" w:space="0" w:color="auto"/>
              </w:divBdr>
            </w:div>
          </w:divsChild>
        </w:div>
        <w:div w:id="1394622372">
          <w:marLeft w:val="0"/>
          <w:marRight w:val="0"/>
          <w:marTop w:val="0"/>
          <w:marBottom w:val="0"/>
          <w:divBdr>
            <w:top w:val="none" w:sz="0" w:space="0" w:color="auto"/>
            <w:left w:val="none" w:sz="0" w:space="0" w:color="auto"/>
            <w:bottom w:val="none" w:sz="0" w:space="0" w:color="auto"/>
            <w:right w:val="none" w:sz="0" w:space="0" w:color="auto"/>
          </w:divBdr>
        </w:div>
      </w:divsChild>
    </w:div>
    <w:div w:id="89208586">
      <w:bodyDiv w:val="1"/>
      <w:marLeft w:val="0"/>
      <w:marRight w:val="0"/>
      <w:marTop w:val="0"/>
      <w:marBottom w:val="0"/>
      <w:divBdr>
        <w:top w:val="none" w:sz="0" w:space="0" w:color="auto"/>
        <w:left w:val="none" w:sz="0" w:space="0" w:color="auto"/>
        <w:bottom w:val="none" w:sz="0" w:space="0" w:color="auto"/>
        <w:right w:val="none" w:sz="0" w:space="0" w:color="auto"/>
      </w:divBdr>
    </w:div>
    <w:div w:id="633605546">
      <w:bodyDiv w:val="1"/>
      <w:marLeft w:val="0"/>
      <w:marRight w:val="0"/>
      <w:marTop w:val="0"/>
      <w:marBottom w:val="0"/>
      <w:divBdr>
        <w:top w:val="none" w:sz="0" w:space="0" w:color="auto"/>
        <w:left w:val="none" w:sz="0" w:space="0" w:color="auto"/>
        <w:bottom w:val="none" w:sz="0" w:space="0" w:color="auto"/>
        <w:right w:val="none" w:sz="0" w:space="0" w:color="auto"/>
      </w:divBdr>
      <w:divsChild>
        <w:div w:id="1435204800">
          <w:marLeft w:val="547"/>
          <w:marRight w:val="0"/>
          <w:marTop w:val="200"/>
          <w:marBottom w:val="0"/>
          <w:divBdr>
            <w:top w:val="none" w:sz="0" w:space="0" w:color="auto"/>
            <w:left w:val="none" w:sz="0" w:space="0" w:color="auto"/>
            <w:bottom w:val="none" w:sz="0" w:space="0" w:color="auto"/>
            <w:right w:val="none" w:sz="0" w:space="0" w:color="auto"/>
          </w:divBdr>
        </w:div>
        <w:div w:id="1171483231">
          <w:marLeft w:val="547"/>
          <w:marRight w:val="0"/>
          <w:marTop w:val="200"/>
          <w:marBottom w:val="0"/>
          <w:divBdr>
            <w:top w:val="none" w:sz="0" w:space="0" w:color="auto"/>
            <w:left w:val="none" w:sz="0" w:space="0" w:color="auto"/>
            <w:bottom w:val="none" w:sz="0" w:space="0" w:color="auto"/>
            <w:right w:val="none" w:sz="0" w:space="0" w:color="auto"/>
          </w:divBdr>
        </w:div>
        <w:div w:id="919801356">
          <w:marLeft w:val="547"/>
          <w:marRight w:val="0"/>
          <w:marTop w:val="200"/>
          <w:marBottom w:val="0"/>
          <w:divBdr>
            <w:top w:val="none" w:sz="0" w:space="0" w:color="auto"/>
            <w:left w:val="none" w:sz="0" w:space="0" w:color="auto"/>
            <w:bottom w:val="none" w:sz="0" w:space="0" w:color="auto"/>
            <w:right w:val="none" w:sz="0" w:space="0" w:color="auto"/>
          </w:divBdr>
        </w:div>
        <w:div w:id="1956449800">
          <w:marLeft w:val="547"/>
          <w:marRight w:val="0"/>
          <w:marTop w:val="200"/>
          <w:marBottom w:val="0"/>
          <w:divBdr>
            <w:top w:val="none" w:sz="0" w:space="0" w:color="auto"/>
            <w:left w:val="none" w:sz="0" w:space="0" w:color="auto"/>
            <w:bottom w:val="none" w:sz="0" w:space="0" w:color="auto"/>
            <w:right w:val="none" w:sz="0" w:space="0" w:color="auto"/>
          </w:divBdr>
        </w:div>
        <w:div w:id="931007393">
          <w:marLeft w:val="547"/>
          <w:marRight w:val="0"/>
          <w:marTop w:val="200"/>
          <w:marBottom w:val="0"/>
          <w:divBdr>
            <w:top w:val="none" w:sz="0" w:space="0" w:color="auto"/>
            <w:left w:val="none" w:sz="0" w:space="0" w:color="auto"/>
            <w:bottom w:val="none" w:sz="0" w:space="0" w:color="auto"/>
            <w:right w:val="none" w:sz="0" w:space="0" w:color="auto"/>
          </w:divBdr>
        </w:div>
        <w:div w:id="1975062126">
          <w:marLeft w:val="547"/>
          <w:marRight w:val="0"/>
          <w:marTop w:val="200"/>
          <w:marBottom w:val="0"/>
          <w:divBdr>
            <w:top w:val="none" w:sz="0" w:space="0" w:color="auto"/>
            <w:left w:val="none" w:sz="0" w:space="0" w:color="auto"/>
            <w:bottom w:val="none" w:sz="0" w:space="0" w:color="auto"/>
            <w:right w:val="none" w:sz="0" w:space="0" w:color="auto"/>
          </w:divBdr>
        </w:div>
      </w:divsChild>
    </w:div>
    <w:div w:id="697387065">
      <w:bodyDiv w:val="1"/>
      <w:marLeft w:val="0"/>
      <w:marRight w:val="0"/>
      <w:marTop w:val="0"/>
      <w:marBottom w:val="0"/>
      <w:divBdr>
        <w:top w:val="none" w:sz="0" w:space="0" w:color="auto"/>
        <w:left w:val="none" w:sz="0" w:space="0" w:color="auto"/>
        <w:bottom w:val="none" w:sz="0" w:space="0" w:color="auto"/>
        <w:right w:val="none" w:sz="0" w:space="0" w:color="auto"/>
      </w:divBdr>
      <w:divsChild>
        <w:div w:id="1978878441">
          <w:marLeft w:val="547"/>
          <w:marRight w:val="0"/>
          <w:marTop w:val="200"/>
          <w:marBottom w:val="0"/>
          <w:divBdr>
            <w:top w:val="none" w:sz="0" w:space="0" w:color="auto"/>
            <w:left w:val="none" w:sz="0" w:space="0" w:color="auto"/>
            <w:bottom w:val="none" w:sz="0" w:space="0" w:color="auto"/>
            <w:right w:val="none" w:sz="0" w:space="0" w:color="auto"/>
          </w:divBdr>
        </w:div>
        <w:div w:id="551574969">
          <w:marLeft w:val="547"/>
          <w:marRight w:val="0"/>
          <w:marTop w:val="200"/>
          <w:marBottom w:val="0"/>
          <w:divBdr>
            <w:top w:val="none" w:sz="0" w:space="0" w:color="auto"/>
            <w:left w:val="none" w:sz="0" w:space="0" w:color="auto"/>
            <w:bottom w:val="none" w:sz="0" w:space="0" w:color="auto"/>
            <w:right w:val="none" w:sz="0" w:space="0" w:color="auto"/>
          </w:divBdr>
        </w:div>
      </w:divsChild>
    </w:div>
    <w:div w:id="723917795">
      <w:bodyDiv w:val="1"/>
      <w:marLeft w:val="0"/>
      <w:marRight w:val="0"/>
      <w:marTop w:val="0"/>
      <w:marBottom w:val="0"/>
      <w:divBdr>
        <w:top w:val="none" w:sz="0" w:space="0" w:color="auto"/>
        <w:left w:val="none" w:sz="0" w:space="0" w:color="auto"/>
        <w:bottom w:val="none" w:sz="0" w:space="0" w:color="auto"/>
        <w:right w:val="none" w:sz="0" w:space="0" w:color="auto"/>
      </w:divBdr>
    </w:div>
    <w:div w:id="937296946">
      <w:bodyDiv w:val="1"/>
      <w:marLeft w:val="0"/>
      <w:marRight w:val="0"/>
      <w:marTop w:val="0"/>
      <w:marBottom w:val="0"/>
      <w:divBdr>
        <w:top w:val="none" w:sz="0" w:space="0" w:color="auto"/>
        <w:left w:val="none" w:sz="0" w:space="0" w:color="auto"/>
        <w:bottom w:val="none" w:sz="0" w:space="0" w:color="auto"/>
        <w:right w:val="none" w:sz="0" w:space="0" w:color="auto"/>
      </w:divBdr>
      <w:divsChild>
        <w:div w:id="1184899019">
          <w:marLeft w:val="547"/>
          <w:marRight w:val="0"/>
          <w:marTop w:val="200"/>
          <w:marBottom w:val="0"/>
          <w:divBdr>
            <w:top w:val="none" w:sz="0" w:space="0" w:color="auto"/>
            <w:left w:val="none" w:sz="0" w:space="0" w:color="auto"/>
            <w:bottom w:val="none" w:sz="0" w:space="0" w:color="auto"/>
            <w:right w:val="none" w:sz="0" w:space="0" w:color="auto"/>
          </w:divBdr>
        </w:div>
        <w:div w:id="445806475">
          <w:marLeft w:val="547"/>
          <w:marRight w:val="0"/>
          <w:marTop w:val="200"/>
          <w:marBottom w:val="0"/>
          <w:divBdr>
            <w:top w:val="none" w:sz="0" w:space="0" w:color="auto"/>
            <w:left w:val="none" w:sz="0" w:space="0" w:color="auto"/>
            <w:bottom w:val="none" w:sz="0" w:space="0" w:color="auto"/>
            <w:right w:val="none" w:sz="0" w:space="0" w:color="auto"/>
          </w:divBdr>
        </w:div>
        <w:div w:id="73671435">
          <w:marLeft w:val="547"/>
          <w:marRight w:val="0"/>
          <w:marTop w:val="200"/>
          <w:marBottom w:val="0"/>
          <w:divBdr>
            <w:top w:val="none" w:sz="0" w:space="0" w:color="auto"/>
            <w:left w:val="none" w:sz="0" w:space="0" w:color="auto"/>
            <w:bottom w:val="none" w:sz="0" w:space="0" w:color="auto"/>
            <w:right w:val="none" w:sz="0" w:space="0" w:color="auto"/>
          </w:divBdr>
        </w:div>
        <w:div w:id="1480536563">
          <w:marLeft w:val="547"/>
          <w:marRight w:val="0"/>
          <w:marTop w:val="200"/>
          <w:marBottom w:val="0"/>
          <w:divBdr>
            <w:top w:val="none" w:sz="0" w:space="0" w:color="auto"/>
            <w:left w:val="none" w:sz="0" w:space="0" w:color="auto"/>
            <w:bottom w:val="none" w:sz="0" w:space="0" w:color="auto"/>
            <w:right w:val="none" w:sz="0" w:space="0" w:color="auto"/>
          </w:divBdr>
        </w:div>
        <w:div w:id="1729302097">
          <w:marLeft w:val="547"/>
          <w:marRight w:val="0"/>
          <w:marTop w:val="200"/>
          <w:marBottom w:val="0"/>
          <w:divBdr>
            <w:top w:val="none" w:sz="0" w:space="0" w:color="auto"/>
            <w:left w:val="none" w:sz="0" w:space="0" w:color="auto"/>
            <w:bottom w:val="none" w:sz="0" w:space="0" w:color="auto"/>
            <w:right w:val="none" w:sz="0" w:space="0" w:color="auto"/>
          </w:divBdr>
        </w:div>
      </w:divsChild>
    </w:div>
    <w:div w:id="978800945">
      <w:bodyDiv w:val="1"/>
      <w:marLeft w:val="0"/>
      <w:marRight w:val="0"/>
      <w:marTop w:val="0"/>
      <w:marBottom w:val="0"/>
      <w:divBdr>
        <w:top w:val="none" w:sz="0" w:space="0" w:color="auto"/>
        <w:left w:val="none" w:sz="0" w:space="0" w:color="auto"/>
        <w:bottom w:val="none" w:sz="0" w:space="0" w:color="auto"/>
        <w:right w:val="none" w:sz="0" w:space="0" w:color="auto"/>
      </w:divBdr>
      <w:divsChild>
        <w:div w:id="1275330588">
          <w:marLeft w:val="547"/>
          <w:marRight w:val="0"/>
          <w:marTop w:val="200"/>
          <w:marBottom w:val="0"/>
          <w:divBdr>
            <w:top w:val="none" w:sz="0" w:space="0" w:color="auto"/>
            <w:left w:val="none" w:sz="0" w:space="0" w:color="auto"/>
            <w:bottom w:val="none" w:sz="0" w:space="0" w:color="auto"/>
            <w:right w:val="none" w:sz="0" w:space="0" w:color="auto"/>
          </w:divBdr>
        </w:div>
        <w:div w:id="1176188364">
          <w:marLeft w:val="547"/>
          <w:marRight w:val="0"/>
          <w:marTop w:val="200"/>
          <w:marBottom w:val="0"/>
          <w:divBdr>
            <w:top w:val="none" w:sz="0" w:space="0" w:color="auto"/>
            <w:left w:val="none" w:sz="0" w:space="0" w:color="auto"/>
            <w:bottom w:val="none" w:sz="0" w:space="0" w:color="auto"/>
            <w:right w:val="none" w:sz="0" w:space="0" w:color="auto"/>
          </w:divBdr>
        </w:div>
        <w:div w:id="373311965">
          <w:marLeft w:val="547"/>
          <w:marRight w:val="0"/>
          <w:marTop w:val="200"/>
          <w:marBottom w:val="0"/>
          <w:divBdr>
            <w:top w:val="none" w:sz="0" w:space="0" w:color="auto"/>
            <w:left w:val="none" w:sz="0" w:space="0" w:color="auto"/>
            <w:bottom w:val="none" w:sz="0" w:space="0" w:color="auto"/>
            <w:right w:val="none" w:sz="0" w:space="0" w:color="auto"/>
          </w:divBdr>
        </w:div>
        <w:div w:id="2000887383">
          <w:marLeft w:val="547"/>
          <w:marRight w:val="0"/>
          <w:marTop w:val="200"/>
          <w:marBottom w:val="0"/>
          <w:divBdr>
            <w:top w:val="none" w:sz="0" w:space="0" w:color="auto"/>
            <w:left w:val="none" w:sz="0" w:space="0" w:color="auto"/>
            <w:bottom w:val="none" w:sz="0" w:space="0" w:color="auto"/>
            <w:right w:val="none" w:sz="0" w:space="0" w:color="auto"/>
          </w:divBdr>
        </w:div>
        <w:div w:id="522130855">
          <w:marLeft w:val="547"/>
          <w:marRight w:val="0"/>
          <w:marTop w:val="200"/>
          <w:marBottom w:val="0"/>
          <w:divBdr>
            <w:top w:val="none" w:sz="0" w:space="0" w:color="auto"/>
            <w:left w:val="none" w:sz="0" w:space="0" w:color="auto"/>
            <w:bottom w:val="none" w:sz="0" w:space="0" w:color="auto"/>
            <w:right w:val="none" w:sz="0" w:space="0" w:color="auto"/>
          </w:divBdr>
        </w:div>
      </w:divsChild>
    </w:div>
    <w:div w:id="1125000237">
      <w:bodyDiv w:val="1"/>
      <w:marLeft w:val="0"/>
      <w:marRight w:val="0"/>
      <w:marTop w:val="0"/>
      <w:marBottom w:val="0"/>
      <w:divBdr>
        <w:top w:val="none" w:sz="0" w:space="0" w:color="auto"/>
        <w:left w:val="none" w:sz="0" w:space="0" w:color="auto"/>
        <w:bottom w:val="none" w:sz="0" w:space="0" w:color="auto"/>
        <w:right w:val="none" w:sz="0" w:space="0" w:color="auto"/>
      </w:divBdr>
      <w:divsChild>
        <w:div w:id="892546783">
          <w:marLeft w:val="547"/>
          <w:marRight w:val="0"/>
          <w:marTop w:val="200"/>
          <w:marBottom w:val="0"/>
          <w:divBdr>
            <w:top w:val="none" w:sz="0" w:space="0" w:color="auto"/>
            <w:left w:val="none" w:sz="0" w:space="0" w:color="auto"/>
            <w:bottom w:val="none" w:sz="0" w:space="0" w:color="auto"/>
            <w:right w:val="none" w:sz="0" w:space="0" w:color="auto"/>
          </w:divBdr>
        </w:div>
      </w:divsChild>
    </w:div>
    <w:div w:id="1379089792">
      <w:bodyDiv w:val="1"/>
      <w:marLeft w:val="0"/>
      <w:marRight w:val="0"/>
      <w:marTop w:val="0"/>
      <w:marBottom w:val="0"/>
      <w:divBdr>
        <w:top w:val="none" w:sz="0" w:space="0" w:color="auto"/>
        <w:left w:val="none" w:sz="0" w:space="0" w:color="auto"/>
        <w:bottom w:val="none" w:sz="0" w:space="0" w:color="auto"/>
        <w:right w:val="none" w:sz="0" w:space="0" w:color="auto"/>
      </w:divBdr>
      <w:divsChild>
        <w:div w:id="732116357">
          <w:marLeft w:val="547"/>
          <w:marRight w:val="0"/>
          <w:marTop w:val="200"/>
          <w:marBottom w:val="0"/>
          <w:divBdr>
            <w:top w:val="none" w:sz="0" w:space="0" w:color="auto"/>
            <w:left w:val="none" w:sz="0" w:space="0" w:color="auto"/>
            <w:bottom w:val="none" w:sz="0" w:space="0" w:color="auto"/>
            <w:right w:val="none" w:sz="0" w:space="0" w:color="auto"/>
          </w:divBdr>
        </w:div>
      </w:divsChild>
    </w:div>
    <w:div w:id="1454515511">
      <w:bodyDiv w:val="1"/>
      <w:marLeft w:val="0"/>
      <w:marRight w:val="0"/>
      <w:marTop w:val="0"/>
      <w:marBottom w:val="0"/>
      <w:divBdr>
        <w:top w:val="none" w:sz="0" w:space="0" w:color="auto"/>
        <w:left w:val="none" w:sz="0" w:space="0" w:color="auto"/>
        <w:bottom w:val="none" w:sz="0" w:space="0" w:color="auto"/>
        <w:right w:val="none" w:sz="0" w:space="0" w:color="auto"/>
      </w:divBdr>
      <w:divsChild>
        <w:div w:id="178348924">
          <w:marLeft w:val="720"/>
          <w:marRight w:val="0"/>
          <w:marTop w:val="0"/>
          <w:marBottom w:val="0"/>
          <w:divBdr>
            <w:top w:val="none" w:sz="0" w:space="0" w:color="auto"/>
            <w:left w:val="none" w:sz="0" w:space="0" w:color="auto"/>
            <w:bottom w:val="none" w:sz="0" w:space="0" w:color="auto"/>
            <w:right w:val="none" w:sz="0" w:space="0" w:color="auto"/>
          </w:divBdr>
        </w:div>
        <w:div w:id="823132333">
          <w:marLeft w:val="0"/>
          <w:marRight w:val="0"/>
          <w:marTop w:val="0"/>
          <w:marBottom w:val="0"/>
          <w:divBdr>
            <w:top w:val="none" w:sz="0" w:space="0" w:color="auto"/>
            <w:left w:val="none" w:sz="0" w:space="0" w:color="auto"/>
            <w:bottom w:val="none" w:sz="0" w:space="0" w:color="auto"/>
            <w:right w:val="none" w:sz="0" w:space="0" w:color="auto"/>
          </w:divBdr>
        </w:div>
        <w:div w:id="1998533806">
          <w:marLeft w:val="720"/>
          <w:marRight w:val="0"/>
          <w:marTop w:val="0"/>
          <w:marBottom w:val="0"/>
          <w:divBdr>
            <w:top w:val="none" w:sz="0" w:space="0" w:color="auto"/>
            <w:left w:val="none" w:sz="0" w:space="0" w:color="auto"/>
            <w:bottom w:val="none" w:sz="0" w:space="0" w:color="auto"/>
            <w:right w:val="none" w:sz="0" w:space="0" w:color="auto"/>
          </w:divBdr>
        </w:div>
        <w:div w:id="423308781">
          <w:marLeft w:val="0"/>
          <w:marRight w:val="0"/>
          <w:marTop w:val="0"/>
          <w:marBottom w:val="0"/>
          <w:divBdr>
            <w:top w:val="none" w:sz="0" w:space="0" w:color="auto"/>
            <w:left w:val="none" w:sz="0" w:space="0" w:color="auto"/>
            <w:bottom w:val="none" w:sz="0" w:space="0" w:color="auto"/>
            <w:right w:val="none" w:sz="0" w:space="0" w:color="auto"/>
          </w:divBdr>
        </w:div>
        <w:div w:id="1905807">
          <w:marLeft w:val="0"/>
          <w:marRight w:val="0"/>
          <w:marTop w:val="0"/>
          <w:marBottom w:val="0"/>
          <w:divBdr>
            <w:top w:val="none" w:sz="0" w:space="0" w:color="auto"/>
            <w:left w:val="none" w:sz="0" w:space="0" w:color="auto"/>
            <w:bottom w:val="none" w:sz="0" w:space="0" w:color="auto"/>
            <w:right w:val="none" w:sz="0" w:space="0" w:color="auto"/>
          </w:divBdr>
        </w:div>
        <w:div w:id="1340041300">
          <w:marLeft w:val="0"/>
          <w:marRight w:val="0"/>
          <w:marTop w:val="0"/>
          <w:marBottom w:val="0"/>
          <w:divBdr>
            <w:top w:val="none" w:sz="0" w:space="0" w:color="auto"/>
            <w:left w:val="none" w:sz="0" w:space="0" w:color="auto"/>
            <w:bottom w:val="none" w:sz="0" w:space="0" w:color="auto"/>
            <w:right w:val="none" w:sz="0" w:space="0" w:color="auto"/>
          </w:divBdr>
        </w:div>
        <w:div w:id="1998261130">
          <w:marLeft w:val="0"/>
          <w:marRight w:val="0"/>
          <w:marTop w:val="0"/>
          <w:marBottom w:val="0"/>
          <w:divBdr>
            <w:top w:val="none" w:sz="0" w:space="0" w:color="auto"/>
            <w:left w:val="none" w:sz="0" w:space="0" w:color="auto"/>
            <w:bottom w:val="none" w:sz="0" w:space="0" w:color="auto"/>
            <w:right w:val="none" w:sz="0" w:space="0" w:color="auto"/>
          </w:divBdr>
        </w:div>
        <w:div w:id="1043486348">
          <w:marLeft w:val="0"/>
          <w:marRight w:val="0"/>
          <w:marTop w:val="0"/>
          <w:marBottom w:val="0"/>
          <w:divBdr>
            <w:top w:val="none" w:sz="0" w:space="0" w:color="auto"/>
            <w:left w:val="none" w:sz="0" w:space="0" w:color="auto"/>
            <w:bottom w:val="none" w:sz="0" w:space="0" w:color="auto"/>
            <w:right w:val="none" w:sz="0" w:space="0" w:color="auto"/>
          </w:divBdr>
        </w:div>
        <w:div w:id="1242642311">
          <w:marLeft w:val="0"/>
          <w:marRight w:val="0"/>
          <w:marTop w:val="0"/>
          <w:marBottom w:val="0"/>
          <w:divBdr>
            <w:top w:val="none" w:sz="0" w:space="0" w:color="auto"/>
            <w:left w:val="none" w:sz="0" w:space="0" w:color="auto"/>
            <w:bottom w:val="none" w:sz="0" w:space="0" w:color="auto"/>
            <w:right w:val="none" w:sz="0" w:space="0" w:color="auto"/>
          </w:divBdr>
        </w:div>
        <w:div w:id="1384907866">
          <w:marLeft w:val="0"/>
          <w:marRight w:val="0"/>
          <w:marTop w:val="0"/>
          <w:marBottom w:val="0"/>
          <w:divBdr>
            <w:top w:val="none" w:sz="0" w:space="0" w:color="auto"/>
            <w:left w:val="none" w:sz="0" w:space="0" w:color="auto"/>
            <w:bottom w:val="none" w:sz="0" w:space="0" w:color="auto"/>
            <w:right w:val="none" w:sz="0" w:space="0" w:color="auto"/>
          </w:divBdr>
        </w:div>
        <w:div w:id="2121222020">
          <w:marLeft w:val="0"/>
          <w:marRight w:val="0"/>
          <w:marTop w:val="0"/>
          <w:marBottom w:val="0"/>
          <w:divBdr>
            <w:top w:val="none" w:sz="0" w:space="0" w:color="auto"/>
            <w:left w:val="none" w:sz="0" w:space="0" w:color="auto"/>
            <w:bottom w:val="none" w:sz="0" w:space="0" w:color="auto"/>
            <w:right w:val="none" w:sz="0" w:space="0" w:color="auto"/>
          </w:divBdr>
        </w:div>
        <w:div w:id="925728049">
          <w:marLeft w:val="0"/>
          <w:marRight w:val="0"/>
          <w:marTop w:val="0"/>
          <w:marBottom w:val="0"/>
          <w:divBdr>
            <w:top w:val="none" w:sz="0" w:space="0" w:color="auto"/>
            <w:left w:val="none" w:sz="0" w:space="0" w:color="auto"/>
            <w:bottom w:val="none" w:sz="0" w:space="0" w:color="auto"/>
            <w:right w:val="none" w:sz="0" w:space="0" w:color="auto"/>
          </w:divBdr>
        </w:div>
        <w:div w:id="1631400685">
          <w:marLeft w:val="0"/>
          <w:marRight w:val="0"/>
          <w:marTop w:val="0"/>
          <w:marBottom w:val="0"/>
          <w:divBdr>
            <w:top w:val="none" w:sz="0" w:space="0" w:color="auto"/>
            <w:left w:val="none" w:sz="0" w:space="0" w:color="auto"/>
            <w:bottom w:val="none" w:sz="0" w:space="0" w:color="auto"/>
            <w:right w:val="none" w:sz="0" w:space="0" w:color="auto"/>
          </w:divBdr>
        </w:div>
        <w:div w:id="1068846737">
          <w:marLeft w:val="0"/>
          <w:marRight w:val="0"/>
          <w:marTop w:val="0"/>
          <w:marBottom w:val="0"/>
          <w:divBdr>
            <w:top w:val="none" w:sz="0" w:space="0" w:color="auto"/>
            <w:left w:val="none" w:sz="0" w:space="0" w:color="auto"/>
            <w:bottom w:val="none" w:sz="0" w:space="0" w:color="auto"/>
            <w:right w:val="none" w:sz="0" w:space="0" w:color="auto"/>
          </w:divBdr>
        </w:div>
        <w:div w:id="749470406">
          <w:marLeft w:val="0"/>
          <w:marRight w:val="0"/>
          <w:marTop w:val="0"/>
          <w:marBottom w:val="0"/>
          <w:divBdr>
            <w:top w:val="none" w:sz="0" w:space="0" w:color="auto"/>
            <w:left w:val="none" w:sz="0" w:space="0" w:color="auto"/>
            <w:bottom w:val="none" w:sz="0" w:space="0" w:color="auto"/>
            <w:right w:val="none" w:sz="0" w:space="0" w:color="auto"/>
          </w:divBdr>
        </w:div>
        <w:div w:id="2081249761">
          <w:marLeft w:val="0"/>
          <w:marRight w:val="0"/>
          <w:marTop w:val="0"/>
          <w:marBottom w:val="0"/>
          <w:divBdr>
            <w:top w:val="none" w:sz="0" w:space="0" w:color="auto"/>
            <w:left w:val="none" w:sz="0" w:space="0" w:color="auto"/>
            <w:bottom w:val="none" w:sz="0" w:space="0" w:color="auto"/>
            <w:right w:val="none" w:sz="0" w:space="0" w:color="auto"/>
          </w:divBdr>
        </w:div>
        <w:div w:id="866874958">
          <w:marLeft w:val="0"/>
          <w:marRight w:val="0"/>
          <w:marTop w:val="0"/>
          <w:marBottom w:val="0"/>
          <w:divBdr>
            <w:top w:val="none" w:sz="0" w:space="0" w:color="auto"/>
            <w:left w:val="none" w:sz="0" w:space="0" w:color="auto"/>
            <w:bottom w:val="none" w:sz="0" w:space="0" w:color="auto"/>
            <w:right w:val="none" w:sz="0" w:space="0" w:color="auto"/>
          </w:divBdr>
        </w:div>
        <w:div w:id="865220773">
          <w:marLeft w:val="0"/>
          <w:marRight w:val="0"/>
          <w:marTop w:val="0"/>
          <w:marBottom w:val="0"/>
          <w:divBdr>
            <w:top w:val="none" w:sz="0" w:space="0" w:color="auto"/>
            <w:left w:val="none" w:sz="0" w:space="0" w:color="auto"/>
            <w:bottom w:val="none" w:sz="0" w:space="0" w:color="auto"/>
            <w:right w:val="none" w:sz="0" w:space="0" w:color="auto"/>
          </w:divBdr>
        </w:div>
        <w:div w:id="776606818">
          <w:marLeft w:val="0"/>
          <w:marRight w:val="0"/>
          <w:marTop w:val="0"/>
          <w:marBottom w:val="0"/>
          <w:divBdr>
            <w:top w:val="none" w:sz="0" w:space="0" w:color="auto"/>
            <w:left w:val="none" w:sz="0" w:space="0" w:color="auto"/>
            <w:bottom w:val="none" w:sz="0" w:space="0" w:color="auto"/>
            <w:right w:val="none" w:sz="0" w:space="0" w:color="auto"/>
          </w:divBdr>
        </w:div>
        <w:div w:id="1883326254">
          <w:marLeft w:val="0"/>
          <w:marRight w:val="0"/>
          <w:marTop w:val="0"/>
          <w:marBottom w:val="0"/>
          <w:divBdr>
            <w:top w:val="none" w:sz="0" w:space="0" w:color="auto"/>
            <w:left w:val="none" w:sz="0" w:space="0" w:color="auto"/>
            <w:bottom w:val="none" w:sz="0" w:space="0" w:color="auto"/>
            <w:right w:val="none" w:sz="0" w:space="0" w:color="auto"/>
          </w:divBdr>
        </w:div>
        <w:div w:id="1171070551">
          <w:marLeft w:val="0"/>
          <w:marRight w:val="0"/>
          <w:marTop w:val="0"/>
          <w:marBottom w:val="0"/>
          <w:divBdr>
            <w:top w:val="none" w:sz="0" w:space="0" w:color="auto"/>
            <w:left w:val="none" w:sz="0" w:space="0" w:color="auto"/>
            <w:bottom w:val="none" w:sz="0" w:space="0" w:color="auto"/>
            <w:right w:val="none" w:sz="0" w:space="0" w:color="auto"/>
          </w:divBdr>
        </w:div>
        <w:div w:id="195316197">
          <w:marLeft w:val="0"/>
          <w:marRight w:val="0"/>
          <w:marTop w:val="0"/>
          <w:marBottom w:val="0"/>
          <w:divBdr>
            <w:top w:val="none" w:sz="0" w:space="0" w:color="auto"/>
            <w:left w:val="none" w:sz="0" w:space="0" w:color="auto"/>
            <w:bottom w:val="none" w:sz="0" w:space="0" w:color="auto"/>
            <w:right w:val="none" w:sz="0" w:space="0" w:color="auto"/>
          </w:divBdr>
        </w:div>
        <w:div w:id="1990132785">
          <w:marLeft w:val="0"/>
          <w:marRight w:val="0"/>
          <w:marTop w:val="0"/>
          <w:marBottom w:val="0"/>
          <w:divBdr>
            <w:top w:val="none" w:sz="0" w:space="0" w:color="auto"/>
            <w:left w:val="none" w:sz="0" w:space="0" w:color="auto"/>
            <w:bottom w:val="none" w:sz="0" w:space="0" w:color="auto"/>
            <w:right w:val="none" w:sz="0" w:space="0" w:color="auto"/>
          </w:divBdr>
        </w:div>
        <w:div w:id="1677731314">
          <w:marLeft w:val="0"/>
          <w:marRight w:val="0"/>
          <w:marTop w:val="0"/>
          <w:marBottom w:val="0"/>
          <w:divBdr>
            <w:top w:val="none" w:sz="0" w:space="0" w:color="auto"/>
            <w:left w:val="none" w:sz="0" w:space="0" w:color="auto"/>
            <w:bottom w:val="none" w:sz="0" w:space="0" w:color="auto"/>
            <w:right w:val="none" w:sz="0" w:space="0" w:color="auto"/>
          </w:divBdr>
        </w:div>
        <w:div w:id="1418559075">
          <w:marLeft w:val="0"/>
          <w:marRight w:val="0"/>
          <w:marTop w:val="0"/>
          <w:marBottom w:val="0"/>
          <w:divBdr>
            <w:top w:val="none" w:sz="0" w:space="0" w:color="auto"/>
            <w:left w:val="none" w:sz="0" w:space="0" w:color="auto"/>
            <w:bottom w:val="none" w:sz="0" w:space="0" w:color="auto"/>
            <w:right w:val="none" w:sz="0" w:space="0" w:color="auto"/>
          </w:divBdr>
        </w:div>
        <w:div w:id="1083792387">
          <w:marLeft w:val="0"/>
          <w:marRight w:val="0"/>
          <w:marTop w:val="0"/>
          <w:marBottom w:val="0"/>
          <w:divBdr>
            <w:top w:val="none" w:sz="0" w:space="0" w:color="auto"/>
            <w:left w:val="none" w:sz="0" w:space="0" w:color="auto"/>
            <w:bottom w:val="none" w:sz="0" w:space="0" w:color="auto"/>
            <w:right w:val="none" w:sz="0" w:space="0" w:color="auto"/>
          </w:divBdr>
        </w:div>
        <w:div w:id="142890660">
          <w:marLeft w:val="0"/>
          <w:marRight w:val="0"/>
          <w:marTop w:val="0"/>
          <w:marBottom w:val="0"/>
          <w:divBdr>
            <w:top w:val="none" w:sz="0" w:space="0" w:color="auto"/>
            <w:left w:val="none" w:sz="0" w:space="0" w:color="auto"/>
            <w:bottom w:val="none" w:sz="0" w:space="0" w:color="auto"/>
            <w:right w:val="none" w:sz="0" w:space="0" w:color="auto"/>
          </w:divBdr>
        </w:div>
        <w:div w:id="1855610838">
          <w:marLeft w:val="0"/>
          <w:marRight w:val="0"/>
          <w:marTop w:val="0"/>
          <w:marBottom w:val="0"/>
          <w:divBdr>
            <w:top w:val="none" w:sz="0" w:space="0" w:color="auto"/>
            <w:left w:val="none" w:sz="0" w:space="0" w:color="auto"/>
            <w:bottom w:val="none" w:sz="0" w:space="0" w:color="auto"/>
            <w:right w:val="none" w:sz="0" w:space="0" w:color="auto"/>
          </w:divBdr>
        </w:div>
        <w:div w:id="1260603235">
          <w:marLeft w:val="0"/>
          <w:marRight w:val="0"/>
          <w:marTop w:val="0"/>
          <w:marBottom w:val="0"/>
          <w:divBdr>
            <w:top w:val="none" w:sz="0" w:space="0" w:color="auto"/>
            <w:left w:val="none" w:sz="0" w:space="0" w:color="auto"/>
            <w:bottom w:val="none" w:sz="0" w:space="0" w:color="auto"/>
            <w:right w:val="none" w:sz="0" w:space="0" w:color="auto"/>
          </w:divBdr>
        </w:div>
        <w:div w:id="1359551569">
          <w:marLeft w:val="0"/>
          <w:marRight w:val="0"/>
          <w:marTop w:val="0"/>
          <w:marBottom w:val="0"/>
          <w:divBdr>
            <w:top w:val="none" w:sz="0" w:space="0" w:color="auto"/>
            <w:left w:val="none" w:sz="0" w:space="0" w:color="auto"/>
            <w:bottom w:val="none" w:sz="0" w:space="0" w:color="auto"/>
            <w:right w:val="none" w:sz="0" w:space="0" w:color="auto"/>
          </w:divBdr>
        </w:div>
        <w:div w:id="1868593559">
          <w:marLeft w:val="0"/>
          <w:marRight w:val="0"/>
          <w:marTop w:val="0"/>
          <w:marBottom w:val="0"/>
          <w:divBdr>
            <w:top w:val="none" w:sz="0" w:space="0" w:color="auto"/>
            <w:left w:val="none" w:sz="0" w:space="0" w:color="auto"/>
            <w:bottom w:val="none" w:sz="0" w:space="0" w:color="auto"/>
            <w:right w:val="none" w:sz="0" w:space="0" w:color="auto"/>
          </w:divBdr>
        </w:div>
        <w:div w:id="1390113785">
          <w:marLeft w:val="0"/>
          <w:marRight w:val="0"/>
          <w:marTop w:val="0"/>
          <w:marBottom w:val="0"/>
          <w:divBdr>
            <w:top w:val="none" w:sz="0" w:space="0" w:color="auto"/>
            <w:left w:val="none" w:sz="0" w:space="0" w:color="auto"/>
            <w:bottom w:val="none" w:sz="0" w:space="0" w:color="auto"/>
            <w:right w:val="none" w:sz="0" w:space="0" w:color="auto"/>
          </w:divBdr>
        </w:div>
        <w:div w:id="993489079">
          <w:marLeft w:val="0"/>
          <w:marRight w:val="0"/>
          <w:marTop w:val="0"/>
          <w:marBottom w:val="0"/>
          <w:divBdr>
            <w:top w:val="none" w:sz="0" w:space="0" w:color="auto"/>
            <w:left w:val="none" w:sz="0" w:space="0" w:color="auto"/>
            <w:bottom w:val="none" w:sz="0" w:space="0" w:color="auto"/>
            <w:right w:val="none" w:sz="0" w:space="0" w:color="auto"/>
          </w:divBdr>
        </w:div>
        <w:div w:id="1359237247">
          <w:marLeft w:val="0"/>
          <w:marRight w:val="0"/>
          <w:marTop w:val="0"/>
          <w:marBottom w:val="0"/>
          <w:divBdr>
            <w:top w:val="none" w:sz="0" w:space="0" w:color="auto"/>
            <w:left w:val="none" w:sz="0" w:space="0" w:color="auto"/>
            <w:bottom w:val="none" w:sz="0" w:space="0" w:color="auto"/>
            <w:right w:val="none" w:sz="0" w:space="0" w:color="auto"/>
          </w:divBdr>
        </w:div>
        <w:div w:id="685521850">
          <w:marLeft w:val="0"/>
          <w:marRight w:val="0"/>
          <w:marTop w:val="0"/>
          <w:marBottom w:val="0"/>
          <w:divBdr>
            <w:top w:val="none" w:sz="0" w:space="0" w:color="auto"/>
            <w:left w:val="none" w:sz="0" w:space="0" w:color="auto"/>
            <w:bottom w:val="none" w:sz="0" w:space="0" w:color="auto"/>
            <w:right w:val="none" w:sz="0" w:space="0" w:color="auto"/>
          </w:divBdr>
        </w:div>
        <w:div w:id="1640577534">
          <w:marLeft w:val="0"/>
          <w:marRight w:val="0"/>
          <w:marTop w:val="0"/>
          <w:marBottom w:val="0"/>
          <w:divBdr>
            <w:top w:val="none" w:sz="0" w:space="0" w:color="auto"/>
            <w:left w:val="none" w:sz="0" w:space="0" w:color="auto"/>
            <w:bottom w:val="none" w:sz="0" w:space="0" w:color="auto"/>
            <w:right w:val="none" w:sz="0" w:space="0" w:color="auto"/>
          </w:divBdr>
        </w:div>
        <w:div w:id="1502504025">
          <w:marLeft w:val="0"/>
          <w:marRight w:val="0"/>
          <w:marTop w:val="0"/>
          <w:marBottom w:val="0"/>
          <w:divBdr>
            <w:top w:val="none" w:sz="0" w:space="0" w:color="auto"/>
            <w:left w:val="none" w:sz="0" w:space="0" w:color="auto"/>
            <w:bottom w:val="none" w:sz="0" w:space="0" w:color="auto"/>
            <w:right w:val="none" w:sz="0" w:space="0" w:color="auto"/>
          </w:divBdr>
        </w:div>
        <w:div w:id="1406102659">
          <w:marLeft w:val="0"/>
          <w:marRight w:val="0"/>
          <w:marTop w:val="0"/>
          <w:marBottom w:val="0"/>
          <w:divBdr>
            <w:top w:val="none" w:sz="0" w:space="0" w:color="auto"/>
            <w:left w:val="none" w:sz="0" w:space="0" w:color="auto"/>
            <w:bottom w:val="none" w:sz="0" w:space="0" w:color="auto"/>
            <w:right w:val="none" w:sz="0" w:space="0" w:color="auto"/>
          </w:divBdr>
        </w:div>
        <w:div w:id="12150443">
          <w:marLeft w:val="0"/>
          <w:marRight w:val="0"/>
          <w:marTop w:val="0"/>
          <w:marBottom w:val="0"/>
          <w:divBdr>
            <w:top w:val="none" w:sz="0" w:space="0" w:color="auto"/>
            <w:left w:val="none" w:sz="0" w:space="0" w:color="auto"/>
            <w:bottom w:val="none" w:sz="0" w:space="0" w:color="auto"/>
            <w:right w:val="none" w:sz="0" w:space="0" w:color="auto"/>
          </w:divBdr>
        </w:div>
        <w:div w:id="1115488829">
          <w:marLeft w:val="0"/>
          <w:marRight w:val="0"/>
          <w:marTop w:val="0"/>
          <w:marBottom w:val="0"/>
          <w:divBdr>
            <w:top w:val="none" w:sz="0" w:space="0" w:color="auto"/>
            <w:left w:val="none" w:sz="0" w:space="0" w:color="auto"/>
            <w:bottom w:val="none" w:sz="0" w:space="0" w:color="auto"/>
            <w:right w:val="none" w:sz="0" w:space="0" w:color="auto"/>
          </w:divBdr>
        </w:div>
        <w:div w:id="1532302816">
          <w:marLeft w:val="0"/>
          <w:marRight w:val="0"/>
          <w:marTop w:val="0"/>
          <w:marBottom w:val="0"/>
          <w:divBdr>
            <w:top w:val="none" w:sz="0" w:space="0" w:color="auto"/>
            <w:left w:val="none" w:sz="0" w:space="0" w:color="auto"/>
            <w:bottom w:val="none" w:sz="0" w:space="0" w:color="auto"/>
            <w:right w:val="none" w:sz="0" w:space="0" w:color="auto"/>
          </w:divBdr>
        </w:div>
        <w:div w:id="905726613">
          <w:marLeft w:val="0"/>
          <w:marRight w:val="0"/>
          <w:marTop w:val="0"/>
          <w:marBottom w:val="0"/>
          <w:divBdr>
            <w:top w:val="none" w:sz="0" w:space="0" w:color="auto"/>
            <w:left w:val="none" w:sz="0" w:space="0" w:color="auto"/>
            <w:bottom w:val="none" w:sz="0" w:space="0" w:color="auto"/>
            <w:right w:val="none" w:sz="0" w:space="0" w:color="auto"/>
          </w:divBdr>
        </w:div>
        <w:div w:id="1684893836">
          <w:marLeft w:val="0"/>
          <w:marRight w:val="0"/>
          <w:marTop w:val="0"/>
          <w:marBottom w:val="0"/>
          <w:divBdr>
            <w:top w:val="none" w:sz="0" w:space="0" w:color="auto"/>
            <w:left w:val="none" w:sz="0" w:space="0" w:color="auto"/>
            <w:bottom w:val="none" w:sz="0" w:space="0" w:color="auto"/>
            <w:right w:val="none" w:sz="0" w:space="0" w:color="auto"/>
          </w:divBdr>
        </w:div>
        <w:div w:id="1516455858">
          <w:marLeft w:val="0"/>
          <w:marRight w:val="0"/>
          <w:marTop w:val="0"/>
          <w:marBottom w:val="0"/>
          <w:divBdr>
            <w:top w:val="none" w:sz="0" w:space="0" w:color="auto"/>
            <w:left w:val="none" w:sz="0" w:space="0" w:color="auto"/>
            <w:bottom w:val="none" w:sz="0" w:space="0" w:color="auto"/>
            <w:right w:val="none" w:sz="0" w:space="0" w:color="auto"/>
          </w:divBdr>
        </w:div>
        <w:div w:id="262996171">
          <w:marLeft w:val="0"/>
          <w:marRight w:val="0"/>
          <w:marTop w:val="0"/>
          <w:marBottom w:val="0"/>
          <w:divBdr>
            <w:top w:val="none" w:sz="0" w:space="0" w:color="auto"/>
            <w:left w:val="none" w:sz="0" w:space="0" w:color="auto"/>
            <w:bottom w:val="none" w:sz="0" w:space="0" w:color="auto"/>
            <w:right w:val="none" w:sz="0" w:space="0" w:color="auto"/>
          </w:divBdr>
        </w:div>
        <w:div w:id="1809087102">
          <w:marLeft w:val="0"/>
          <w:marRight w:val="0"/>
          <w:marTop w:val="0"/>
          <w:marBottom w:val="0"/>
          <w:divBdr>
            <w:top w:val="none" w:sz="0" w:space="0" w:color="auto"/>
            <w:left w:val="none" w:sz="0" w:space="0" w:color="auto"/>
            <w:bottom w:val="none" w:sz="0" w:space="0" w:color="auto"/>
            <w:right w:val="none" w:sz="0" w:space="0" w:color="auto"/>
          </w:divBdr>
        </w:div>
        <w:div w:id="1377699875">
          <w:marLeft w:val="0"/>
          <w:marRight w:val="0"/>
          <w:marTop w:val="0"/>
          <w:marBottom w:val="0"/>
          <w:divBdr>
            <w:top w:val="none" w:sz="0" w:space="0" w:color="auto"/>
            <w:left w:val="none" w:sz="0" w:space="0" w:color="auto"/>
            <w:bottom w:val="none" w:sz="0" w:space="0" w:color="auto"/>
            <w:right w:val="none" w:sz="0" w:space="0" w:color="auto"/>
          </w:divBdr>
        </w:div>
        <w:div w:id="602036694">
          <w:marLeft w:val="0"/>
          <w:marRight w:val="0"/>
          <w:marTop w:val="0"/>
          <w:marBottom w:val="0"/>
          <w:divBdr>
            <w:top w:val="none" w:sz="0" w:space="0" w:color="auto"/>
            <w:left w:val="none" w:sz="0" w:space="0" w:color="auto"/>
            <w:bottom w:val="none" w:sz="0" w:space="0" w:color="auto"/>
            <w:right w:val="none" w:sz="0" w:space="0" w:color="auto"/>
          </w:divBdr>
        </w:div>
        <w:div w:id="15078604">
          <w:marLeft w:val="0"/>
          <w:marRight w:val="0"/>
          <w:marTop w:val="0"/>
          <w:marBottom w:val="0"/>
          <w:divBdr>
            <w:top w:val="none" w:sz="0" w:space="0" w:color="auto"/>
            <w:left w:val="none" w:sz="0" w:space="0" w:color="auto"/>
            <w:bottom w:val="none" w:sz="0" w:space="0" w:color="auto"/>
            <w:right w:val="none" w:sz="0" w:space="0" w:color="auto"/>
          </w:divBdr>
        </w:div>
        <w:div w:id="1829058457">
          <w:marLeft w:val="0"/>
          <w:marRight w:val="0"/>
          <w:marTop w:val="0"/>
          <w:marBottom w:val="0"/>
          <w:divBdr>
            <w:top w:val="none" w:sz="0" w:space="0" w:color="auto"/>
            <w:left w:val="none" w:sz="0" w:space="0" w:color="auto"/>
            <w:bottom w:val="none" w:sz="0" w:space="0" w:color="auto"/>
            <w:right w:val="none" w:sz="0" w:space="0" w:color="auto"/>
          </w:divBdr>
        </w:div>
        <w:div w:id="87047439">
          <w:marLeft w:val="0"/>
          <w:marRight w:val="0"/>
          <w:marTop w:val="0"/>
          <w:marBottom w:val="0"/>
          <w:divBdr>
            <w:top w:val="none" w:sz="0" w:space="0" w:color="auto"/>
            <w:left w:val="none" w:sz="0" w:space="0" w:color="auto"/>
            <w:bottom w:val="none" w:sz="0" w:space="0" w:color="auto"/>
            <w:right w:val="none" w:sz="0" w:space="0" w:color="auto"/>
          </w:divBdr>
        </w:div>
        <w:div w:id="217279884">
          <w:marLeft w:val="0"/>
          <w:marRight w:val="0"/>
          <w:marTop w:val="0"/>
          <w:marBottom w:val="0"/>
          <w:divBdr>
            <w:top w:val="none" w:sz="0" w:space="0" w:color="auto"/>
            <w:left w:val="none" w:sz="0" w:space="0" w:color="auto"/>
            <w:bottom w:val="none" w:sz="0" w:space="0" w:color="auto"/>
            <w:right w:val="none" w:sz="0" w:space="0" w:color="auto"/>
          </w:divBdr>
        </w:div>
        <w:div w:id="1192721984">
          <w:marLeft w:val="0"/>
          <w:marRight w:val="0"/>
          <w:marTop w:val="0"/>
          <w:marBottom w:val="0"/>
          <w:divBdr>
            <w:top w:val="none" w:sz="0" w:space="0" w:color="auto"/>
            <w:left w:val="none" w:sz="0" w:space="0" w:color="auto"/>
            <w:bottom w:val="none" w:sz="0" w:space="0" w:color="auto"/>
            <w:right w:val="none" w:sz="0" w:space="0" w:color="auto"/>
          </w:divBdr>
        </w:div>
        <w:div w:id="192304318">
          <w:marLeft w:val="0"/>
          <w:marRight w:val="0"/>
          <w:marTop w:val="0"/>
          <w:marBottom w:val="0"/>
          <w:divBdr>
            <w:top w:val="none" w:sz="0" w:space="0" w:color="auto"/>
            <w:left w:val="none" w:sz="0" w:space="0" w:color="auto"/>
            <w:bottom w:val="none" w:sz="0" w:space="0" w:color="auto"/>
            <w:right w:val="none" w:sz="0" w:space="0" w:color="auto"/>
          </w:divBdr>
        </w:div>
        <w:div w:id="210465686">
          <w:marLeft w:val="0"/>
          <w:marRight w:val="0"/>
          <w:marTop w:val="0"/>
          <w:marBottom w:val="0"/>
          <w:divBdr>
            <w:top w:val="none" w:sz="0" w:space="0" w:color="auto"/>
            <w:left w:val="none" w:sz="0" w:space="0" w:color="auto"/>
            <w:bottom w:val="none" w:sz="0" w:space="0" w:color="auto"/>
            <w:right w:val="none" w:sz="0" w:space="0" w:color="auto"/>
          </w:divBdr>
        </w:div>
        <w:div w:id="1600601767">
          <w:marLeft w:val="0"/>
          <w:marRight w:val="0"/>
          <w:marTop w:val="0"/>
          <w:marBottom w:val="0"/>
          <w:divBdr>
            <w:top w:val="none" w:sz="0" w:space="0" w:color="auto"/>
            <w:left w:val="none" w:sz="0" w:space="0" w:color="auto"/>
            <w:bottom w:val="none" w:sz="0" w:space="0" w:color="auto"/>
            <w:right w:val="none" w:sz="0" w:space="0" w:color="auto"/>
          </w:divBdr>
        </w:div>
        <w:div w:id="567574136">
          <w:marLeft w:val="0"/>
          <w:marRight w:val="0"/>
          <w:marTop w:val="0"/>
          <w:marBottom w:val="0"/>
          <w:divBdr>
            <w:top w:val="none" w:sz="0" w:space="0" w:color="auto"/>
            <w:left w:val="none" w:sz="0" w:space="0" w:color="auto"/>
            <w:bottom w:val="none" w:sz="0" w:space="0" w:color="auto"/>
            <w:right w:val="none" w:sz="0" w:space="0" w:color="auto"/>
          </w:divBdr>
        </w:div>
        <w:div w:id="1899168840">
          <w:marLeft w:val="0"/>
          <w:marRight w:val="0"/>
          <w:marTop w:val="0"/>
          <w:marBottom w:val="0"/>
          <w:divBdr>
            <w:top w:val="none" w:sz="0" w:space="0" w:color="auto"/>
            <w:left w:val="none" w:sz="0" w:space="0" w:color="auto"/>
            <w:bottom w:val="none" w:sz="0" w:space="0" w:color="auto"/>
            <w:right w:val="none" w:sz="0" w:space="0" w:color="auto"/>
          </w:divBdr>
        </w:div>
        <w:div w:id="1042554519">
          <w:marLeft w:val="0"/>
          <w:marRight w:val="0"/>
          <w:marTop w:val="0"/>
          <w:marBottom w:val="0"/>
          <w:divBdr>
            <w:top w:val="none" w:sz="0" w:space="0" w:color="auto"/>
            <w:left w:val="none" w:sz="0" w:space="0" w:color="auto"/>
            <w:bottom w:val="none" w:sz="0" w:space="0" w:color="auto"/>
            <w:right w:val="none" w:sz="0" w:space="0" w:color="auto"/>
          </w:divBdr>
        </w:div>
        <w:div w:id="526262542">
          <w:marLeft w:val="0"/>
          <w:marRight w:val="0"/>
          <w:marTop w:val="0"/>
          <w:marBottom w:val="0"/>
          <w:divBdr>
            <w:top w:val="none" w:sz="0" w:space="0" w:color="auto"/>
            <w:left w:val="none" w:sz="0" w:space="0" w:color="auto"/>
            <w:bottom w:val="none" w:sz="0" w:space="0" w:color="auto"/>
            <w:right w:val="none" w:sz="0" w:space="0" w:color="auto"/>
          </w:divBdr>
        </w:div>
        <w:div w:id="979920872">
          <w:marLeft w:val="0"/>
          <w:marRight w:val="0"/>
          <w:marTop w:val="0"/>
          <w:marBottom w:val="0"/>
          <w:divBdr>
            <w:top w:val="none" w:sz="0" w:space="0" w:color="auto"/>
            <w:left w:val="none" w:sz="0" w:space="0" w:color="auto"/>
            <w:bottom w:val="none" w:sz="0" w:space="0" w:color="auto"/>
            <w:right w:val="none" w:sz="0" w:space="0" w:color="auto"/>
          </w:divBdr>
        </w:div>
        <w:div w:id="1670478342">
          <w:marLeft w:val="0"/>
          <w:marRight w:val="0"/>
          <w:marTop w:val="0"/>
          <w:marBottom w:val="0"/>
          <w:divBdr>
            <w:top w:val="none" w:sz="0" w:space="0" w:color="auto"/>
            <w:left w:val="none" w:sz="0" w:space="0" w:color="auto"/>
            <w:bottom w:val="none" w:sz="0" w:space="0" w:color="auto"/>
            <w:right w:val="none" w:sz="0" w:space="0" w:color="auto"/>
          </w:divBdr>
        </w:div>
        <w:div w:id="1972396617">
          <w:marLeft w:val="0"/>
          <w:marRight w:val="0"/>
          <w:marTop w:val="0"/>
          <w:marBottom w:val="0"/>
          <w:divBdr>
            <w:top w:val="none" w:sz="0" w:space="0" w:color="auto"/>
            <w:left w:val="none" w:sz="0" w:space="0" w:color="auto"/>
            <w:bottom w:val="none" w:sz="0" w:space="0" w:color="auto"/>
            <w:right w:val="none" w:sz="0" w:space="0" w:color="auto"/>
          </w:divBdr>
        </w:div>
        <w:div w:id="1012758556">
          <w:marLeft w:val="0"/>
          <w:marRight w:val="0"/>
          <w:marTop w:val="0"/>
          <w:marBottom w:val="0"/>
          <w:divBdr>
            <w:top w:val="none" w:sz="0" w:space="0" w:color="auto"/>
            <w:left w:val="none" w:sz="0" w:space="0" w:color="auto"/>
            <w:bottom w:val="none" w:sz="0" w:space="0" w:color="auto"/>
            <w:right w:val="none" w:sz="0" w:space="0" w:color="auto"/>
          </w:divBdr>
        </w:div>
        <w:div w:id="151261311">
          <w:marLeft w:val="0"/>
          <w:marRight w:val="0"/>
          <w:marTop w:val="0"/>
          <w:marBottom w:val="0"/>
          <w:divBdr>
            <w:top w:val="none" w:sz="0" w:space="0" w:color="auto"/>
            <w:left w:val="none" w:sz="0" w:space="0" w:color="auto"/>
            <w:bottom w:val="none" w:sz="0" w:space="0" w:color="auto"/>
            <w:right w:val="none" w:sz="0" w:space="0" w:color="auto"/>
          </w:divBdr>
        </w:div>
        <w:div w:id="1954094656">
          <w:marLeft w:val="0"/>
          <w:marRight w:val="0"/>
          <w:marTop w:val="0"/>
          <w:marBottom w:val="0"/>
          <w:divBdr>
            <w:top w:val="none" w:sz="0" w:space="0" w:color="auto"/>
            <w:left w:val="none" w:sz="0" w:space="0" w:color="auto"/>
            <w:bottom w:val="none" w:sz="0" w:space="0" w:color="auto"/>
            <w:right w:val="none" w:sz="0" w:space="0" w:color="auto"/>
          </w:divBdr>
        </w:div>
        <w:div w:id="330526364">
          <w:marLeft w:val="0"/>
          <w:marRight w:val="0"/>
          <w:marTop w:val="0"/>
          <w:marBottom w:val="0"/>
          <w:divBdr>
            <w:top w:val="none" w:sz="0" w:space="0" w:color="auto"/>
            <w:left w:val="none" w:sz="0" w:space="0" w:color="auto"/>
            <w:bottom w:val="none" w:sz="0" w:space="0" w:color="auto"/>
            <w:right w:val="none" w:sz="0" w:space="0" w:color="auto"/>
          </w:divBdr>
        </w:div>
        <w:div w:id="2028018959">
          <w:marLeft w:val="0"/>
          <w:marRight w:val="0"/>
          <w:marTop w:val="0"/>
          <w:marBottom w:val="0"/>
          <w:divBdr>
            <w:top w:val="none" w:sz="0" w:space="0" w:color="auto"/>
            <w:left w:val="none" w:sz="0" w:space="0" w:color="auto"/>
            <w:bottom w:val="none" w:sz="0" w:space="0" w:color="auto"/>
            <w:right w:val="none" w:sz="0" w:space="0" w:color="auto"/>
          </w:divBdr>
        </w:div>
        <w:div w:id="1397780315">
          <w:marLeft w:val="0"/>
          <w:marRight w:val="0"/>
          <w:marTop w:val="0"/>
          <w:marBottom w:val="0"/>
          <w:divBdr>
            <w:top w:val="none" w:sz="0" w:space="0" w:color="auto"/>
            <w:left w:val="none" w:sz="0" w:space="0" w:color="auto"/>
            <w:bottom w:val="none" w:sz="0" w:space="0" w:color="auto"/>
            <w:right w:val="none" w:sz="0" w:space="0" w:color="auto"/>
          </w:divBdr>
        </w:div>
        <w:div w:id="426661147">
          <w:marLeft w:val="0"/>
          <w:marRight w:val="0"/>
          <w:marTop w:val="0"/>
          <w:marBottom w:val="0"/>
          <w:divBdr>
            <w:top w:val="none" w:sz="0" w:space="0" w:color="auto"/>
            <w:left w:val="none" w:sz="0" w:space="0" w:color="auto"/>
            <w:bottom w:val="none" w:sz="0" w:space="0" w:color="auto"/>
            <w:right w:val="none" w:sz="0" w:space="0" w:color="auto"/>
          </w:divBdr>
        </w:div>
        <w:div w:id="385571617">
          <w:marLeft w:val="0"/>
          <w:marRight w:val="0"/>
          <w:marTop w:val="0"/>
          <w:marBottom w:val="0"/>
          <w:divBdr>
            <w:top w:val="none" w:sz="0" w:space="0" w:color="auto"/>
            <w:left w:val="none" w:sz="0" w:space="0" w:color="auto"/>
            <w:bottom w:val="none" w:sz="0" w:space="0" w:color="auto"/>
            <w:right w:val="none" w:sz="0" w:space="0" w:color="auto"/>
          </w:divBdr>
        </w:div>
        <w:div w:id="309596541">
          <w:marLeft w:val="0"/>
          <w:marRight w:val="0"/>
          <w:marTop w:val="0"/>
          <w:marBottom w:val="0"/>
          <w:divBdr>
            <w:top w:val="none" w:sz="0" w:space="0" w:color="auto"/>
            <w:left w:val="none" w:sz="0" w:space="0" w:color="auto"/>
            <w:bottom w:val="none" w:sz="0" w:space="0" w:color="auto"/>
            <w:right w:val="none" w:sz="0" w:space="0" w:color="auto"/>
          </w:divBdr>
        </w:div>
        <w:div w:id="1959067669">
          <w:marLeft w:val="0"/>
          <w:marRight w:val="0"/>
          <w:marTop w:val="0"/>
          <w:marBottom w:val="0"/>
          <w:divBdr>
            <w:top w:val="none" w:sz="0" w:space="0" w:color="auto"/>
            <w:left w:val="none" w:sz="0" w:space="0" w:color="auto"/>
            <w:bottom w:val="none" w:sz="0" w:space="0" w:color="auto"/>
            <w:right w:val="none" w:sz="0" w:space="0" w:color="auto"/>
          </w:divBdr>
        </w:div>
        <w:div w:id="461466954">
          <w:marLeft w:val="0"/>
          <w:marRight w:val="0"/>
          <w:marTop w:val="0"/>
          <w:marBottom w:val="0"/>
          <w:divBdr>
            <w:top w:val="none" w:sz="0" w:space="0" w:color="auto"/>
            <w:left w:val="none" w:sz="0" w:space="0" w:color="auto"/>
            <w:bottom w:val="none" w:sz="0" w:space="0" w:color="auto"/>
            <w:right w:val="none" w:sz="0" w:space="0" w:color="auto"/>
          </w:divBdr>
        </w:div>
        <w:div w:id="1304625791">
          <w:marLeft w:val="0"/>
          <w:marRight w:val="0"/>
          <w:marTop w:val="0"/>
          <w:marBottom w:val="0"/>
          <w:divBdr>
            <w:top w:val="none" w:sz="0" w:space="0" w:color="auto"/>
            <w:left w:val="none" w:sz="0" w:space="0" w:color="auto"/>
            <w:bottom w:val="none" w:sz="0" w:space="0" w:color="auto"/>
            <w:right w:val="none" w:sz="0" w:space="0" w:color="auto"/>
          </w:divBdr>
        </w:div>
      </w:divsChild>
    </w:div>
    <w:div w:id="1831169697">
      <w:bodyDiv w:val="1"/>
      <w:marLeft w:val="0"/>
      <w:marRight w:val="0"/>
      <w:marTop w:val="0"/>
      <w:marBottom w:val="0"/>
      <w:divBdr>
        <w:top w:val="none" w:sz="0" w:space="0" w:color="auto"/>
        <w:left w:val="none" w:sz="0" w:space="0" w:color="auto"/>
        <w:bottom w:val="none" w:sz="0" w:space="0" w:color="auto"/>
        <w:right w:val="none" w:sz="0" w:space="0" w:color="auto"/>
      </w:divBdr>
      <w:divsChild>
        <w:div w:id="1320577814">
          <w:marLeft w:val="0"/>
          <w:marRight w:val="0"/>
          <w:marTop w:val="0"/>
          <w:marBottom w:val="0"/>
          <w:divBdr>
            <w:top w:val="none" w:sz="0" w:space="0" w:color="auto"/>
            <w:left w:val="none" w:sz="0" w:space="0" w:color="auto"/>
            <w:bottom w:val="none" w:sz="0" w:space="0" w:color="auto"/>
            <w:right w:val="none" w:sz="0" w:space="0" w:color="auto"/>
          </w:divBdr>
        </w:div>
        <w:div w:id="1347168621">
          <w:marLeft w:val="0"/>
          <w:marRight w:val="0"/>
          <w:marTop w:val="0"/>
          <w:marBottom w:val="0"/>
          <w:divBdr>
            <w:top w:val="none" w:sz="0" w:space="0" w:color="auto"/>
            <w:left w:val="none" w:sz="0" w:space="0" w:color="auto"/>
            <w:bottom w:val="none" w:sz="0" w:space="0" w:color="auto"/>
            <w:right w:val="none" w:sz="0" w:space="0" w:color="auto"/>
          </w:divBdr>
        </w:div>
        <w:div w:id="1466435047">
          <w:marLeft w:val="0"/>
          <w:marRight w:val="0"/>
          <w:marTop w:val="0"/>
          <w:marBottom w:val="0"/>
          <w:divBdr>
            <w:top w:val="none" w:sz="0" w:space="0" w:color="auto"/>
            <w:left w:val="none" w:sz="0" w:space="0" w:color="auto"/>
            <w:bottom w:val="none" w:sz="0" w:space="0" w:color="auto"/>
            <w:right w:val="none" w:sz="0" w:space="0" w:color="auto"/>
          </w:divBdr>
        </w:div>
        <w:div w:id="1946185028">
          <w:marLeft w:val="0"/>
          <w:marRight w:val="0"/>
          <w:marTop w:val="0"/>
          <w:marBottom w:val="0"/>
          <w:divBdr>
            <w:top w:val="none" w:sz="0" w:space="0" w:color="auto"/>
            <w:left w:val="none" w:sz="0" w:space="0" w:color="auto"/>
            <w:bottom w:val="none" w:sz="0" w:space="0" w:color="auto"/>
            <w:right w:val="none" w:sz="0" w:space="0" w:color="auto"/>
          </w:divBdr>
        </w:div>
        <w:div w:id="1951742891">
          <w:marLeft w:val="720"/>
          <w:marRight w:val="0"/>
          <w:marTop w:val="0"/>
          <w:marBottom w:val="0"/>
          <w:divBdr>
            <w:top w:val="none" w:sz="0" w:space="0" w:color="auto"/>
            <w:left w:val="none" w:sz="0" w:space="0" w:color="auto"/>
            <w:bottom w:val="none" w:sz="0" w:space="0" w:color="auto"/>
            <w:right w:val="none" w:sz="0" w:space="0" w:color="auto"/>
          </w:divBdr>
        </w:div>
        <w:div w:id="692222620">
          <w:marLeft w:val="0"/>
          <w:marRight w:val="0"/>
          <w:marTop w:val="0"/>
          <w:marBottom w:val="0"/>
          <w:divBdr>
            <w:top w:val="none" w:sz="0" w:space="0" w:color="auto"/>
            <w:left w:val="none" w:sz="0" w:space="0" w:color="auto"/>
            <w:bottom w:val="none" w:sz="0" w:space="0" w:color="auto"/>
            <w:right w:val="none" w:sz="0" w:space="0" w:color="auto"/>
          </w:divBdr>
        </w:div>
        <w:div w:id="1290934635">
          <w:marLeft w:val="720"/>
          <w:marRight w:val="0"/>
          <w:marTop w:val="0"/>
          <w:marBottom w:val="0"/>
          <w:divBdr>
            <w:top w:val="none" w:sz="0" w:space="0" w:color="auto"/>
            <w:left w:val="none" w:sz="0" w:space="0" w:color="auto"/>
            <w:bottom w:val="none" w:sz="0" w:space="0" w:color="auto"/>
            <w:right w:val="none" w:sz="0" w:space="0" w:color="auto"/>
          </w:divBdr>
        </w:div>
        <w:div w:id="933199709">
          <w:marLeft w:val="0"/>
          <w:marRight w:val="0"/>
          <w:marTop w:val="0"/>
          <w:marBottom w:val="0"/>
          <w:divBdr>
            <w:top w:val="none" w:sz="0" w:space="0" w:color="auto"/>
            <w:left w:val="none" w:sz="0" w:space="0" w:color="auto"/>
            <w:bottom w:val="none" w:sz="0" w:space="0" w:color="auto"/>
            <w:right w:val="none" w:sz="0" w:space="0" w:color="auto"/>
          </w:divBdr>
        </w:div>
        <w:div w:id="1267469546">
          <w:marLeft w:val="720"/>
          <w:marRight w:val="0"/>
          <w:marTop w:val="0"/>
          <w:marBottom w:val="0"/>
          <w:divBdr>
            <w:top w:val="none" w:sz="0" w:space="0" w:color="auto"/>
            <w:left w:val="none" w:sz="0" w:space="0" w:color="auto"/>
            <w:bottom w:val="none" w:sz="0" w:space="0" w:color="auto"/>
            <w:right w:val="none" w:sz="0" w:space="0" w:color="auto"/>
          </w:divBdr>
        </w:div>
      </w:divsChild>
    </w:div>
    <w:div w:id="2032024567">
      <w:bodyDiv w:val="1"/>
      <w:marLeft w:val="0"/>
      <w:marRight w:val="0"/>
      <w:marTop w:val="0"/>
      <w:marBottom w:val="0"/>
      <w:divBdr>
        <w:top w:val="none" w:sz="0" w:space="0" w:color="auto"/>
        <w:left w:val="none" w:sz="0" w:space="0" w:color="auto"/>
        <w:bottom w:val="none" w:sz="0" w:space="0" w:color="auto"/>
        <w:right w:val="none" w:sz="0" w:space="0" w:color="auto"/>
      </w:divBdr>
    </w:div>
    <w:div w:id="2034257252">
      <w:bodyDiv w:val="1"/>
      <w:marLeft w:val="0"/>
      <w:marRight w:val="0"/>
      <w:marTop w:val="0"/>
      <w:marBottom w:val="0"/>
      <w:divBdr>
        <w:top w:val="none" w:sz="0" w:space="0" w:color="auto"/>
        <w:left w:val="none" w:sz="0" w:space="0" w:color="auto"/>
        <w:bottom w:val="none" w:sz="0" w:space="0" w:color="auto"/>
        <w:right w:val="none" w:sz="0" w:space="0" w:color="auto"/>
      </w:divBdr>
    </w:div>
    <w:div w:id="2132287594">
      <w:bodyDiv w:val="1"/>
      <w:marLeft w:val="0"/>
      <w:marRight w:val="0"/>
      <w:marTop w:val="0"/>
      <w:marBottom w:val="0"/>
      <w:divBdr>
        <w:top w:val="none" w:sz="0" w:space="0" w:color="auto"/>
        <w:left w:val="none" w:sz="0" w:space="0" w:color="auto"/>
        <w:bottom w:val="none" w:sz="0" w:space="0" w:color="auto"/>
        <w:right w:val="none" w:sz="0" w:space="0" w:color="auto"/>
      </w:divBdr>
      <w:divsChild>
        <w:div w:id="797451203">
          <w:marLeft w:val="0"/>
          <w:marRight w:val="0"/>
          <w:marTop w:val="0"/>
          <w:marBottom w:val="0"/>
          <w:divBdr>
            <w:top w:val="none" w:sz="0" w:space="0" w:color="auto"/>
            <w:left w:val="none" w:sz="0" w:space="0" w:color="auto"/>
            <w:bottom w:val="none" w:sz="0" w:space="0" w:color="auto"/>
            <w:right w:val="none" w:sz="0" w:space="0" w:color="auto"/>
          </w:divBdr>
          <w:divsChild>
            <w:div w:id="1849980727">
              <w:marLeft w:val="0"/>
              <w:marRight w:val="0"/>
              <w:marTop w:val="0"/>
              <w:marBottom w:val="0"/>
              <w:divBdr>
                <w:top w:val="none" w:sz="0" w:space="0" w:color="auto"/>
                <w:left w:val="none" w:sz="0" w:space="0" w:color="auto"/>
                <w:bottom w:val="none" w:sz="0" w:space="0" w:color="auto"/>
                <w:right w:val="none" w:sz="0" w:space="0" w:color="auto"/>
              </w:divBdr>
              <w:divsChild>
                <w:div w:id="1054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covid-19-decontamination-in-non-healthcare-settings/covid-19-decontamination-in-non-healthcare-setting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hse.gov.uk/news/face-mask-ppe-rpe-coronavirus.htm" TargetMode="External"/><Relationship Id="rId2" Type="http://schemas.openxmlformats.org/officeDocument/2006/relationships/hyperlink" Target="https://www.england.nhs.uk/coronavirus/wp-content/uploads/sites/52/2020/03/Novel-coronavirus-COVID-19-standard-operating-procedure-Community-Pharmacy-v2-published-22-March-2020.pdf" TargetMode="External"/><Relationship Id="rId1" Type="http://schemas.openxmlformats.org/officeDocument/2006/relationships/hyperlink" Target="https://www.hse.gov.uk/news/face-mask-ppe-rpe-coronavirus.htm" TargetMode="External"/><Relationship Id="rId4" Type="http://schemas.openxmlformats.org/officeDocument/2006/relationships/hyperlink" Target="https://www.england.nhs.uk/coronavirus/wp-content/uploads/sites/52/2020/03/Novel-coronavirus-COVID-19-standard-operating-procedure-Community-Pharmacy-v2-published-22-March-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FA357-29D0-4E2F-85C2-B04041004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4966</Words>
  <Characters>28312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Bromley College of Further &amp; Higher Education</Company>
  <LinksUpToDate>false</LinksUpToDate>
  <CharactersWithSpaces>33212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Berwick</dc:creator>
  <cp:lastModifiedBy>Carolyn Potts</cp:lastModifiedBy>
  <cp:revision>2</cp:revision>
  <cp:lastPrinted>2020-05-31T09:38:00Z</cp:lastPrinted>
  <dcterms:created xsi:type="dcterms:W3CDTF">2021-01-05T18:57:00Z</dcterms:created>
  <dcterms:modified xsi:type="dcterms:W3CDTF">2021-01-05T18:57:00Z</dcterms:modified>
</cp:coreProperties>
</file>